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74FE" w:rsidRPr="003F4B91" w:rsidRDefault="003F4B91">
      <w:pPr>
        <w:rPr>
          <w:rFonts w:ascii="Segoe Print" w:hAnsi="Segoe Print"/>
          <w:b/>
          <w:sz w:val="32"/>
        </w:rPr>
      </w:pPr>
      <w:r w:rsidRPr="003F4B91">
        <w:rPr>
          <w:rFonts w:ascii="Segoe Print" w:hAnsi="Segoe Print"/>
          <w:b/>
          <w:sz w:val="32"/>
        </w:rPr>
        <w:t xml:space="preserve">Netherton Moss Primary School               </w:t>
      </w:r>
      <w:r w:rsidR="0067496B">
        <w:rPr>
          <w:rFonts w:ascii="Segoe Print" w:hAnsi="Segoe Print"/>
          <w:b/>
          <w:sz w:val="32"/>
        </w:rPr>
        <w:t>Year 5</w:t>
      </w:r>
      <w:r w:rsidRPr="003F4B91">
        <w:rPr>
          <w:rFonts w:ascii="Segoe Print" w:hAnsi="Segoe Print"/>
          <w:b/>
          <w:sz w:val="32"/>
        </w:rPr>
        <w:t xml:space="preserve"> School Curriculum Highlights               </w:t>
      </w:r>
      <w:r w:rsidR="00D82993">
        <w:rPr>
          <w:rFonts w:ascii="Segoe Print" w:hAnsi="Segoe Print"/>
          <w:b/>
          <w:sz w:val="32"/>
        </w:rPr>
        <w:t>Autumn</w:t>
      </w:r>
      <w:r w:rsidRPr="003F4B91">
        <w:rPr>
          <w:rFonts w:ascii="Segoe Print" w:hAnsi="Segoe Print"/>
          <w:b/>
          <w:sz w:val="32"/>
        </w:rPr>
        <w:t xml:space="preserve"> Term </w:t>
      </w:r>
      <w:r w:rsidR="00322BFD">
        <w:rPr>
          <w:rFonts w:ascii="Segoe Print" w:hAnsi="Segoe Print"/>
          <w:b/>
          <w:sz w:val="32"/>
        </w:rPr>
        <w:t xml:space="preserve">1 </w:t>
      </w:r>
      <w:r w:rsidRPr="003F4B91">
        <w:rPr>
          <w:rFonts w:ascii="Segoe Print" w:hAnsi="Segoe Print"/>
          <w:b/>
          <w:sz w:val="32"/>
        </w:rPr>
        <w:t>20</w:t>
      </w:r>
      <w:r w:rsidR="003038E9">
        <w:rPr>
          <w:rFonts w:ascii="Segoe Print" w:hAnsi="Segoe Print"/>
          <w:b/>
          <w:sz w:val="32"/>
        </w:rPr>
        <w:t>2</w:t>
      </w:r>
      <w:r w:rsidR="002013E4">
        <w:rPr>
          <w:rFonts w:ascii="Segoe Print" w:hAnsi="Segoe Print"/>
          <w:b/>
          <w:sz w:val="32"/>
        </w:rPr>
        <w:t>4</w:t>
      </w:r>
    </w:p>
    <w:p w:rsidR="002774FE" w:rsidRPr="00F7228C" w:rsidRDefault="002774FE">
      <w:pPr>
        <w:rPr>
          <w:sz w:val="16"/>
          <w:szCs w:val="16"/>
        </w:rPr>
      </w:pPr>
    </w:p>
    <w:p w:rsidR="0050322E" w:rsidRDefault="003F4B91" w:rsidP="00BC3903">
      <w:pPr>
        <w:rPr>
          <w:sz w:val="24"/>
        </w:rPr>
      </w:pPr>
      <w:bookmarkStart w:id="0" w:name="_GoBack"/>
      <w:r w:rsidRPr="003F4B91">
        <w:rPr>
          <w:sz w:val="24"/>
        </w:rPr>
        <w:t>These are the topics and areas of the school curric</w:t>
      </w:r>
      <w:r w:rsidR="007857D7">
        <w:rPr>
          <w:sz w:val="24"/>
        </w:rPr>
        <w:t>ulum that the children in Year 5</w:t>
      </w:r>
      <w:r w:rsidRPr="003F4B91">
        <w:rPr>
          <w:sz w:val="24"/>
        </w:rPr>
        <w:t xml:space="preserve"> will be studying this </w:t>
      </w:r>
      <w:r w:rsidR="00AD4907">
        <w:rPr>
          <w:sz w:val="24"/>
        </w:rPr>
        <w:t xml:space="preserve">half </w:t>
      </w:r>
      <w:r w:rsidRPr="003F4B91">
        <w:rPr>
          <w:sz w:val="24"/>
        </w:rPr>
        <w:t>term. As you can see</w:t>
      </w:r>
      <w:r w:rsidR="00AD4907">
        <w:rPr>
          <w:sz w:val="24"/>
        </w:rPr>
        <w:t>,</w:t>
      </w:r>
      <w:r w:rsidRPr="003F4B91">
        <w:rPr>
          <w:sz w:val="24"/>
        </w:rPr>
        <w:t xml:space="preserve"> there </w:t>
      </w:r>
      <w:r w:rsidR="00BA0E67">
        <w:rPr>
          <w:sz w:val="24"/>
        </w:rPr>
        <w:t>are</w:t>
      </w:r>
      <w:r w:rsidRPr="003F4B91">
        <w:rPr>
          <w:sz w:val="24"/>
        </w:rPr>
        <w:t xml:space="preserve"> the key learning intention</w:t>
      </w:r>
      <w:r w:rsidR="00F61EAE">
        <w:rPr>
          <w:sz w:val="24"/>
        </w:rPr>
        <w:t>s</w:t>
      </w:r>
      <w:r w:rsidR="00BA0E67">
        <w:rPr>
          <w:sz w:val="24"/>
        </w:rPr>
        <w:t xml:space="preserve"> (What the children will know and be able to do)</w:t>
      </w:r>
      <w:r w:rsidRPr="003F4B91">
        <w:rPr>
          <w:sz w:val="24"/>
        </w:rPr>
        <w:t xml:space="preserve"> for each area and some ideas for ways in which you could help support this learning at home. If you have any further questions about what is going on </w:t>
      </w:r>
      <w:r w:rsidR="00F61EAE">
        <w:rPr>
          <w:sz w:val="24"/>
        </w:rPr>
        <w:t>in our</w:t>
      </w:r>
      <w:r w:rsidRPr="003F4B91">
        <w:rPr>
          <w:sz w:val="24"/>
        </w:rPr>
        <w:t xml:space="preserve"> lessons</w:t>
      </w:r>
      <w:r w:rsidR="00F61EAE">
        <w:rPr>
          <w:sz w:val="24"/>
        </w:rPr>
        <w:t>,</w:t>
      </w:r>
      <w:r w:rsidRPr="003F4B91">
        <w:rPr>
          <w:sz w:val="24"/>
        </w:rPr>
        <w:t xml:space="preserve"> then please call in at the end of the school day and find out more.</w:t>
      </w:r>
    </w:p>
    <w:bookmarkEnd w:id="0"/>
    <w:p w:rsidR="0050322E" w:rsidRDefault="0050322E" w:rsidP="00BC3903">
      <w:pPr>
        <w:rPr>
          <w:sz w:val="24"/>
        </w:rPr>
      </w:pPr>
    </w:p>
    <w:p w:rsidR="002774FE" w:rsidRPr="00BC3903" w:rsidRDefault="003F4B91" w:rsidP="00BC3903">
      <w:pPr>
        <w:rPr>
          <w:sz w:val="24"/>
        </w:rPr>
      </w:pPr>
      <w:r w:rsidRPr="003F4B91">
        <w:rPr>
          <w:sz w:val="24"/>
        </w:rPr>
        <w:t xml:space="preserve"> </w:t>
      </w:r>
    </w:p>
    <w:tbl>
      <w:tblPr>
        <w:tblStyle w:val="TableGrid"/>
        <w:tblW w:w="22930" w:type="dxa"/>
        <w:tblInd w:w="-299" w:type="dxa"/>
        <w:tblLook w:val="04A0" w:firstRow="1" w:lastRow="0" w:firstColumn="1" w:lastColumn="0" w:noHBand="0" w:noVBand="1"/>
      </w:tblPr>
      <w:tblGrid>
        <w:gridCol w:w="3821"/>
        <w:gridCol w:w="3822"/>
        <w:gridCol w:w="3958"/>
        <w:gridCol w:w="3969"/>
        <w:gridCol w:w="3538"/>
        <w:gridCol w:w="3822"/>
      </w:tblGrid>
      <w:tr w:rsidR="001732FE" w:rsidTr="0050322E">
        <w:tc>
          <w:tcPr>
            <w:tcW w:w="3821" w:type="dxa"/>
            <w:tcBorders>
              <w:top w:val="single" w:sz="18" w:space="0" w:color="auto"/>
              <w:left w:val="single" w:sz="18" w:space="0" w:color="auto"/>
              <w:right w:val="single" w:sz="18" w:space="0" w:color="auto"/>
            </w:tcBorders>
            <w:shd w:val="clear" w:color="auto" w:fill="B8CCE4" w:themeFill="accent1" w:themeFillTint="66"/>
          </w:tcPr>
          <w:p w:rsidR="00667336" w:rsidRPr="00BC3903" w:rsidRDefault="00667336" w:rsidP="002774FE">
            <w:pPr>
              <w:rPr>
                <w:b/>
                <w:sz w:val="28"/>
                <w:szCs w:val="28"/>
              </w:rPr>
            </w:pPr>
            <w:r w:rsidRPr="00BC3903">
              <w:rPr>
                <w:b/>
                <w:sz w:val="28"/>
                <w:szCs w:val="28"/>
              </w:rPr>
              <w:t>English</w:t>
            </w:r>
          </w:p>
        </w:tc>
        <w:tc>
          <w:tcPr>
            <w:tcW w:w="3822" w:type="dxa"/>
            <w:tcBorders>
              <w:top w:val="single" w:sz="18" w:space="0" w:color="auto"/>
              <w:left w:val="single" w:sz="18" w:space="0" w:color="auto"/>
              <w:right w:val="single" w:sz="18" w:space="0" w:color="auto"/>
            </w:tcBorders>
            <w:shd w:val="clear" w:color="auto" w:fill="B8CCE4" w:themeFill="accent1" w:themeFillTint="66"/>
          </w:tcPr>
          <w:p w:rsidR="00667336" w:rsidRPr="00BC3903" w:rsidRDefault="00667336" w:rsidP="002774FE">
            <w:pPr>
              <w:rPr>
                <w:b/>
                <w:sz w:val="28"/>
                <w:szCs w:val="28"/>
              </w:rPr>
            </w:pPr>
            <w:r w:rsidRPr="00BC3903">
              <w:rPr>
                <w:b/>
                <w:sz w:val="28"/>
                <w:szCs w:val="28"/>
              </w:rPr>
              <w:t>Maths</w:t>
            </w:r>
          </w:p>
        </w:tc>
        <w:tc>
          <w:tcPr>
            <w:tcW w:w="3958" w:type="dxa"/>
            <w:tcBorders>
              <w:top w:val="single" w:sz="18" w:space="0" w:color="auto"/>
              <w:left w:val="single" w:sz="18" w:space="0" w:color="auto"/>
              <w:right w:val="single" w:sz="18" w:space="0" w:color="auto"/>
            </w:tcBorders>
            <w:shd w:val="clear" w:color="auto" w:fill="B8CCE4" w:themeFill="accent1" w:themeFillTint="66"/>
          </w:tcPr>
          <w:p w:rsidR="00667336" w:rsidRPr="00BC3903" w:rsidRDefault="00667336" w:rsidP="002774FE">
            <w:pPr>
              <w:rPr>
                <w:b/>
                <w:sz w:val="28"/>
                <w:szCs w:val="28"/>
              </w:rPr>
            </w:pPr>
            <w:r w:rsidRPr="00BC3903">
              <w:rPr>
                <w:b/>
                <w:sz w:val="28"/>
                <w:szCs w:val="28"/>
              </w:rPr>
              <w:t>Science</w:t>
            </w:r>
          </w:p>
        </w:tc>
        <w:tc>
          <w:tcPr>
            <w:tcW w:w="3969" w:type="dxa"/>
            <w:tcBorders>
              <w:top w:val="single" w:sz="18" w:space="0" w:color="auto"/>
              <w:left w:val="single" w:sz="18" w:space="0" w:color="auto"/>
              <w:right w:val="single" w:sz="18" w:space="0" w:color="auto"/>
            </w:tcBorders>
            <w:shd w:val="clear" w:color="auto" w:fill="B8CCE4" w:themeFill="accent1" w:themeFillTint="66"/>
          </w:tcPr>
          <w:p w:rsidR="00667336" w:rsidRPr="00BC3903" w:rsidRDefault="00667336" w:rsidP="002774FE">
            <w:pPr>
              <w:rPr>
                <w:b/>
                <w:sz w:val="28"/>
                <w:szCs w:val="28"/>
              </w:rPr>
            </w:pPr>
            <w:r w:rsidRPr="00BC3903">
              <w:rPr>
                <w:b/>
                <w:sz w:val="28"/>
                <w:szCs w:val="28"/>
              </w:rPr>
              <w:t>ICT &amp; Computing</w:t>
            </w:r>
          </w:p>
        </w:tc>
        <w:tc>
          <w:tcPr>
            <w:tcW w:w="3538" w:type="dxa"/>
            <w:tcBorders>
              <w:top w:val="single" w:sz="18" w:space="0" w:color="auto"/>
              <w:left w:val="single" w:sz="18" w:space="0" w:color="auto"/>
              <w:right w:val="single" w:sz="18" w:space="0" w:color="auto"/>
            </w:tcBorders>
            <w:shd w:val="clear" w:color="auto" w:fill="B8CCE4" w:themeFill="accent1" w:themeFillTint="66"/>
          </w:tcPr>
          <w:p w:rsidR="00667336" w:rsidRPr="00BC3903" w:rsidRDefault="00667336" w:rsidP="002774FE">
            <w:pPr>
              <w:rPr>
                <w:b/>
                <w:sz w:val="28"/>
                <w:szCs w:val="28"/>
              </w:rPr>
            </w:pPr>
            <w:r w:rsidRPr="00BC3903">
              <w:rPr>
                <w:b/>
                <w:sz w:val="28"/>
                <w:szCs w:val="28"/>
              </w:rPr>
              <w:t>Art &amp; Design</w:t>
            </w:r>
          </w:p>
        </w:tc>
        <w:tc>
          <w:tcPr>
            <w:tcW w:w="3822" w:type="dxa"/>
            <w:tcBorders>
              <w:top w:val="single" w:sz="18" w:space="0" w:color="auto"/>
              <w:left w:val="single" w:sz="18" w:space="0" w:color="auto"/>
              <w:right w:val="single" w:sz="18" w:space="0" w:color="auto"/>
            </w:tcBorders>
            <w:shd w:val="clear" w:color="auto" w:fill="B8CCE4" w:themeFill="accent1" w:themeFillTint="66"/>
          </w:tcPr>
          <w:p w:rsidR="00667336" w:rsidRPr="00BC3903" w:rsidRDefault="00FF0F2A" w:rsidP="002774FE">
            <w:pPr>
              <w:rPr>
                <w:b/>
                <w:sz w:val="28"/>
                <w:szCs w:val="28"/>
              </w:rPr>
            </w:pPr>
            <w:r>
              <w:rPr>
                <w:b/>
                <w:sz w:val="28"/>
                <w:szCs w:val="28"/>
              </w:rPr>
              <w:t>Modern Foreign Languages</w:t>
            </w:r>
          </w:p>
        </w:tc>
      </w:tr>
      <w:tr w:rsidR="001732FE" w:rsidTr="0050322E">
        <w:tc>
          <w:tcPr>
            <w:tcW w:w="3821" w:type="dxa"/>
            <w:tcBorders>
              <w:left w:val="single" w:sz="18" w:space="0" w:color="auto"/>
              <w:right w:val="single" w:sz="18" w:space="0" w:color="auto"/>
            </w:tcBorders>
            <w:shd w:val="clear" w:color="auto" w:fill="FFFF66"/>
            <w:vAlign w:val="center"/>
          </w:tcPr>
          <w:p w:rsidR="00667336" w:rsidRPr="00A70D28" w:rsidRDefault="004E7EBF" w:rsidP="00A70D28">
            <w:pPr>
              <w:rPr>
                <w:rFonts w:ascii="Segoe Print" w:hAnsi="Segoe Print"/>
                <w:b/>
                <w:sz w:val="20"/>
                <w:szCs w:val="18"/>
              </w:rPr>
            </w:pPr>
            <w:r w:rsidRPr="00A70D28">
              <w:rPr>
                <w:rFonts w:ascii="Segoe Print" w:hAnsi="Segoe Print"/>
                <w:b/>
                <w:sz w:val="20"/>
                <w:szCs w:val="18"/>
              </w:rPr>
              <w:t>Talk for Writing</w:t>
            </w:r>
          </w:p>
        </w:tc>
        <w:tc>
          <w:tcPr>
            <w:tcW w:w="3822" w:type="dxa"/>
            <w:tcBorders>
              <w:left w:val="single" w:sz="18" w:space="0" w:color="auto"/>
              <w:right w:val="single" w:sz="18" w:space="0" w:color="auto"/>
            </w:tcBorders>
            <w:shd w:val="clear" w:color="auto" w:fill="FFFF66"/>
            <w:vAlign w:val="center"/>
          </w:tcPr>
          <w:p w:rsidR="00667336" w:rsidRPr="00A70D28" w:rsidRDefault="004E7EBF" w:rsidP="00A70D28">
            <w:pPr>
              <w:rPr>
                <w:rFonts w:ascii="Segoe Print" w:hAnsi="Segoe Print"/>
                <w:b/>
                <w:sz w:val="20"/>
                <w:szCs w:val="18"/>
              </w:rPr>
            </w:pPr>
            <w:r w:rsidRPr="00A70D28">
              <w:rPr>
                <w:rFonts w:ascii="Segoe Print" w:hAnsi="Segoe Print"/>
                <w:b/>
                <w:sz w:val="20"/>
                <w:szCs w:val="18"/>
              </w:rPr>
              <w:t>Place Value</w:t>
            </w:r>
            <w:r w:rsidR="00A70D28" w:rsidRPr="00A70D28">
              <w:rPr>
                <w:rFonts w:ascii="Segoe Print" w:hAnsi="Segoe Print"/>
                <w:b/>
                <w:sz w:val="20"/>
                <w:szCs w:val="18"/>
              </w:rPr>
              <w:t xml:space="preserve">, </w:t>
            </w:r>
            <w:r w:rsidRPr="00A70D28">
              <w:rPr>
                <w:rFonts w:ascii="Segoe Print" w:hAnsi="Segoe Print"/>
                <w:b/>
                <w:sz w:val="20"/>
                <w:szCs w:val="18"/>
              </w:rPr>
              <w:t>Addition and Subtractio</w:t>
            </w:r>
            <w:r w:rsidR="00A70D28" w:rsidRPr="00A70D28">
              <w:rPr>
                <w:rFonts w:ascii="Segoe Print" w:hAnsi="Segoe Print"/>
                <w:b/>
                <w:sz w:val="20"/>
                <w:szCs w:val="18"/>
              </w:rPr>
              <w:t>n</w:t>
            </w:r>
          </w:p>
        </w:tc>
        <w:tc>
          <w:tcPr>
            <w:tcW w:w="3958" w:type="dxa"/>
            <w:tcBorders>
              <w:left w:val="single" w:sz="18" w:space="0" w:color="auto"/>
              <w:right w:val="single" w:sz="18" w:space="0" w:color="auto"/>
            </w:tcBorders>
            <w:shd w:val="clear" w:color="auto" w:fill="FFFF66"/>
            <w:vAlign w:val="center"/>
          </w:tcPr>
          <w:p w:rsidR="00193FFA" w:rsidRDefault="00193FFA" w:rsidP="00193FFA">
            <w:pPr>
              <w:rPr>
                <w:rFonts w:ascii="Segoe Print" w:hAnsi="Segoe Print"/>
                <w:b/>
                <w:sz w:val="14"/>
                <w:szCs w:val="18"/>
              </w:rPr>
            </w:pPr>
            <w:r>
              <w:rPr>
                <w:rFonts w:ascii="Segoe Print" w:hAnsi="Segoe Print"/>
                <w:b/>
                <w:sz w:val="14"/>
                <w:szCs w:val="18"/>
              </w:rPr>
              <w:t>Living Things and their Habitats</w:t>
            </w:r>
          </w:p>
          <w:p w:rsidR="00667336" w:rsidRPr="00193FFA" w:rsidRDefault="00A82B8C" w:rsidP="00193FFA">
            <w:pPr>
              <w:rPr>
                <w:rFonts w:ascii="Segoe Print" w:hAnsi="Segoe Print"/>
                <w:b/>
                <w:sz w:val="14"/>
                <w:szCs w:val="18"/>
              </w:rPr>
            </w:pPr>
            <w:r w:rsidRPr="00193FFA">
              <w:rPr>
                <w:rFonts w:ascii="Segoe Print" w:hAnsi="Segoe Print"/>
                <w:b/>
                <w:sz w:val="14"/>
                <w:szCs w:val="18"/>
              </w:rPr>
              <w:t>Properties and Changes in</w:t>
            </w:r>
            <w:r w:rsidR="00360DA5" w:rsidRPr="00193FFA">
              <w:rPr>
                <w:rFonts w:ascii="Segoe Print" w:hAnsi="Segoe Print"/>
                <w:b/>
                <w:sz w:val="14"/>
                <w:szCs w:val="18"/>
              </w:rPr>
              <w:t xml:space="preserve"> </w:t>
            </w:r>
            <w:r w:rsidRPr="00193FFA">
              <w:rPr>
                <w:rFonts w:ascii="Segoe Print" w:hAnsi="Segoe Print"/>
                <w:b/>
                <w:sz w:val="14"/>
                <w:szCs w:val="18"/>
              </w:rPr>
              <w:t>Materials</w:t>
            </w:r>
          </w:p>
        </w:tc>
        <w:tc>
          <w:tcPr>
            <w:tcW w:w="3969" w:type="dxa"/>
            <w:tcBorders>
              <w:left w:val="single" w:sz="18" w:space="0" w:color="auto"/>
              <w:right w:val="single" w:sz="18" w:space="0" w:color="auto"/>
            </w:tcBorders>
            <w:shd w:val="clear" w:color="auto" w:fill="FFFF66"/>
            <w:vAlign w:val="center"/>
          </w:tcPr>
          <w:p w:rsidR="00667336" w:rsidRPr="00A70D28" w:rsidRDefault="004E7EBF" w:rsidP="00A70D28">
            <w:pPr>
              <w:rPr>
                <w:rFonts w:ascii="Segoe Print" w:hAnsi="Segoe Print"/>
                <w:b/>
                <w:sz w:val="20"/>
                <w:szCs w:val="18"/>
              </w:rPr>
            </w:pPr>
            <w:r w:rsidRPr="00A70D28">
              <w:rPr>
                <w:rFonts w:ascii="Segoe Print" w:hAnsi="Segoe Print"/>
                <w:b/>
                <w:sz w:val="20"/>
                <w:szCs w:val="18"/>
              </w:rPr>
              <w:t>Internet Safety &amp; Word Processing</w:t>
            </w:r>
          </w:p>
        </w:tc>
        <w:tc>
          <w:tcPr>
            <w:tcW w:w="3538" w:type="dxa"/>
            <w:tcBorders>
              <w:left w:val="single" w:sz="18" w:space="0" w:color="auto"/>
              <w:right w:val="single" w:sz="18" w:space="0" w:color="auto"/>
            </w:tcBorders>
            <w:shd w:val="clear" w:color="auto" w:fill="FFFF66"/>
            <w:vAlign w:val="center"/>
          </w:tcPr>
          <w:p w:rsidR="004E7EBF" w:rsidRPr="00A70D28" w:rsidRDefault="004E7EBF" w:rsidP="00A70D28">
            <w:pPr>
              <w:rPr>
                <w:rFonts w:ascii="Segoe Print" w:hAnsi="Segoe Print"/>
                <w:b/>
                <w:sz w:val="20"/>
                <w:szCs w:val="18"/>
              </w:rPr>
            </w:pPr>
            <w:r w:rsidRPr="00A70D28">
              <w:rPr>
                <w:rFonts w:ascii="Segoe Print" w:hAnsi="Segoe Print"/>
                <w:b/>
                <w:sz w:val="20"/>
                <w:szCs w:val="18"/>
              </w:rPr>
              <w:t>Working in 3 Dimensions</w:t>
            </w:r>
          </w:p>
          <w:p w:rsidR="00667336" w:rsidRPr="00A70D28" w:rsidRDefault="004E7EBF" w:rsidP="00A70D28">
            <w:pPr>
              <w:rPr>
                <w:rFonts w:ascii="Segoe Print" w:hAnsi="Segoe Print"/>
                <w:b/>
                <w:sz w:val="20"/>
                <w:szCs w:val="18"/>
              </w:rPr>
            </w:pPr>
            <w:r w:rsidRPr="00A70D28">
              <w:rPr>
                <w:rFonts w:ascii="Segoe Print" w:hAnsi="Segoe Print"/>
                <w:b/>
                <w:sz w:val="20"/>
                <w:szCs w:val="18"/>
              </w:rPr>
              <w:t>(Set Design)</w:t>
            </w:r>
          </w:p>
        </w:tc>
        <w:tc>
          <w:tcPr>
            <w:tcW w:w="3822" w:type="dxa"/>
            <w:tcBorders>
              <w:left w:val="single" w:sz="18" w:space="0" w:color="auto"/>
              <w:right w:val="single" w:sz="18" w:space="0" w:color="auto"/>
            </w:tcBorders>
            <w:shd w:val="clear" w:color="auto" w:fill="FFFF66"/>
          </w:tcPr>
          <w:p w:rsidR="00667336" w:rsidRDefault="00FF0F2A" w:rsidP="002774FE">
            <w:pPr>
              <w:rPr>
                <w:rFonts w:ascii="Segoe Print" w:hAnsi="Segoe Print"/>
                <w:b/>
                <w:sz w:val="20"/>
                <w:szCs w:val="20"/>
              </w:rPr>
            </w:pPr>
            <w:r w:rsidRPr="00360DA5">
              <w:rPr>
                <w:rFonts w:ascii="Segoe Print" w:hAnsi="Segoe Print"/>
                <w:b/>
                <w:sz w:val="20"/>
                <w:szCs w:val="20"/>
              </w:rPr>
              <w:t>Spanish</w:t>
            </w:r>
          </w:p>
          <w:p w:rsidR="004E7EBF" w:rsidRPr="00360DA5" w:rsidRDefault="004E7EBF" w:rsidP="002774FE">
            <w:pPr>
              <w:rPr>
                <w:rFonts w:ascii="Segoe Print" w:hAnsi="Segoe Print"/>
                <w:b/>
                <w:sz w:val="20"/>
                <w:szCs w:val="20"/>
              </w:rPr>
            </w:pPr>
            <w:r>
              <w:rPr>
                <w:rFonts w:ascii="Segoe Print" w:hAnsi="Segoe Print"/>
                <w:b/>
                <w:sz w:val="20"/>
                <w:szCs w:val="20"/>
              </w:rPr>
              <w:t xml:space="preserve">(Talking About Us) </w:t>
            </w:r>
          </w:p>
        </w:tc>
      </w:tr>
      <w:tr w:rsidR="001732FE" w:rsidTr="00F25D57">
        <w:trPr>
          <w:trHeight w:val="1217"/>
        </w:trPr>
        <w:tc>
          <w:tcPr>
            <w:tcW w:w="3821" w:type="dxa"/>
            <w:tcBorders>
              <w:left w:val="single" w:sz="18" w:space="0" w:color="auto"/>
              <w:right w:val="single" w:sz="18" w:space="0" w:color="auto"/>
            </w:tcBorders>
          </w:tcPr>
          <w:p w:rsidR="00667336" w:rsidRDefault="00715F6F" w:rsidP="00CF049E">
            <w:pPr>
              <w:jc w:val="both"/>
            </w:pPr>
            <w:r>
              <w:rPr>
                <w:rFonts w:cs="Segoe UI"/>
                <w:noProof/>
                <w:color w:val="000000" w:themeColor="text1"/>
                <w:sz w:val="20"/>
                <w:szCs w:val="17"/>
              </w:rPr>
              <w:drawing>
                <wp:anchor distT="0" distB="0" distL="114300" distR="114300" simplePos="0" relativeHeight="251732992" behindDoc="0" locked="0" layoutInCell="1" allowOverlap="1" wp14:anchorId="213535E4">
                  <wp:simplePos x="0" y="0"/>
                  <wp:positionH relativeFrom="column">
                    <wp:posOffset>93345</wp:posOffset>
                  </wp:positionH>
                  <wp:positionV relativeFrom="paragraph">
                    <wp:posOffset>181066</wp:posOffset>
                  </wp:positionV>
                  <wp:extent cx="1284998" cy="333955"/>
                  <wp:effectExtent l="0" t="0" r="0" b="9525"/>
                  <wp:wrapNone/>
                  <wp:docPr id="3" name="Picture 3" descr="C:\Users\christianj\AppData\Local\Microsoft\Windows\INetCache\Content.MSO\F3815F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tianj\AppData\Local\Microsoft\Windows\INetCache\Content.MSO\F3815F86.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4998" cy="333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FFA">
              <w:rPr>
                <w:noProof/>
              </w:rPr>
              <w:drawing>
                <wp:anchor distT="0" distB="0" distL="114300" distR="114300" simplePos="0" relativeHeight="251731968" behindDoc="0" locked="0" layoutInCell="1" allowOverlap="1" wp14:anchorId="6E47F9A9">
                  <wp:simplePos x="0" y="0"/>
                  <wp:positionH relativeFrom="column">
                    <wp:posOffset>1429787</wp:posOffset>
                  </wp:positionH>
                  <wp:positionV relativeFrom="paragraph">
                    <wp:posOffset>36739</wp:posOffset>
                  </wp:positionV>
                  <wp:extent cx="787906" cy="641804"/>
                  <wp:effectExtent l="0" t="0" r="0" b="6350"/>
                  <wp:wrapNone/>
                  <wp:docPr id="2" name="Picture 2" descr="C:\Users\christianj\AppData\Local\Microsoft\Windows\INetCache\Content.MSO\AFB754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tianj\AppData\Local\Microsoft\Windows\INetCache\Content.MSO\AFB754D3.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3452" cy="64632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67336" w:rsidRDefault="00667336" w:rsidP="00CF049E"/>
          <w:p w:rsidR="00CD08C9" w:rsidRDefault="00CD08C9" w:rsidP="004E7EBF">
            <w:pPr>
              <w:jc w:val="both"/>
            </w:pPr>
          </w:p>
          <w:p w:rsidR="00CD08C9" w:rsidRDefault="00CD08C9" w:rsidP="00193FFA">
            <w:pPr>
              <w:jc w:val="both"/>
            </w:pPr>
          </w:p>
        </w:tc>
        <w:tc>
          <w:tcPr>
            <w:tcW w:w="3822" w:type="dxa"/>
            <w:tcBorders>
              <w:left w:val="single" w:sz="18" w:space="0" w:color="auto"/>
              <w:right w:val="single" w:sz="18" w:space="0" w:color="auto"/>
            </w:tcBorders>
          </w:tcPr>
          <w:p w:rsidR="00667336" w:rsidRDefault="00CD08C9" w:rsidP="002774FE">
            <w:r w:rsidRPr="00CD08C9">
              <w:rPr>
                <w:noProof/>
              </w:rPr>
              <w:drawing>
                <wp:anchor distT="0" distB="0" distL="114300" distR="114300" simplePos="0" relativeHeight="251728896" behindDoc="0" locked="0" layoutInCell="1" allowOverlap="1">
                  <wp:simplePos x="0" y="0"/>
                  <wp:positionH relativeFrom="column">
                    <wp:posOffset>530951</wp:posOffset>
                  </wp:positionH>
                  <wp:positionV relativeFrom="paragraph">
                    <wp:posOffset>83386</wp:posOffset>
                  </wp:positionV>
                  <wp:extent cx="1132115" cy="656705"/>
                  <wp:effectExtent l="0" t="0" r="0" b="0"/>
                  <wp:wrapNone/>
                  <wp:docPr id="11" name="Picture 11" descr="C:\ProgramData\ViewSonic\vBoard\vsdatatmp1\20230903142743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Data\ViewSonic\vBoard\vsdatatmp1\20230903142743219.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2115" cy="6567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58" w:type="dxa"/>
            <w:tcBorders>
              <w:left w:val="single" w:sz="18" w:space="0" w:color="auto"/>
              <w:right w:val="single" w:sz="18" w:space="0" w:color="auto"/>
            </w:tcBorders>
          </w:tcPr>
          <w:p w:rsidR="00667336" w:rsidRPr="00E4314C" w:rsidRDefault="00715F6F" w:rsidP="002774FE">
            <w:pPr>
              <w:rPr>
                <w:sz w:val="20"/>
                <w:szCs w:val="20"/>
              </w:rPr>
            </w:pPr>
            <w:r>
              <w:rPr>
                <w:noProof/>
                <w:sz w:val="20"/>
                <w:szCs w:val="20"/>
              </w:rPr>
              <w:drawing>
                <wp:anchor distT="0" distB="0" distL="114300" distR="114300" simplePos="0" relativeHeight="251730944" behindDoc="0" locked="0" layoutInCell="1" allowOverlap="1" wp14:anchorId="2E045775">
                  <wp:simplePos x="0" y="0"/>
                  <wp:positionH relativeFrom="column">
                    <wp:posOffset>140426</wp:posOffset>
                  </wp:positionH>
                  <wp:positionV relativeFrom="paragraph">
                    <wp:posOffset>91168</wp:posOffset>
                  </wp:positionV>
                  <wp:extent cx="946860" cy="587375"/>
                  <wp:effectExtent l="0" t="0" r="5715" b="3175"/>
                  <wp:wrapNone/>
                  <wp:docPr id="1" name="Picture 1" descr="C:\Users\christianj\AppData\Local\Microsoft\Windows\INetCache\Content.MSO\73811E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ianj\AppData\Local\Microsoft\Windows\INetCache\Content.MSO\73811EAC.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951288" cy="5901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FFA" w:rsidRPr="00A82B8C">
              <w:rPr>
                <w:noProof/>
                <w:sz w:val="20"/>
                <w:szCs w:val="20"/>
              </w:rPr>
              <w:drawing>
                <wp:anchor distT="0" distB="0" distL="114300" distR="114300" simplePos="0" relativeHeight="251725824" behindDoc="0" locked="0" layoutInCell="1" allowOverlap="1">
                  <wp:simplePos x="0" y="0"/>
                  <wp:positionH relativeFrom="column">
                    <wp:posOffset>1191895</wp:posOffset>
                  </wp:positionH>
                  <wp:positionV relativeFrom="paragraph">
                    <wp:posOffset>58420</wp:posOffset>
                  </wp:positionV>
                  <wp:extent cx="1119894" cy="630827"/>
                  <wp:effectExtent l="0" t="0" r="4445" b="0"/>
                  <wp:wrapNone/>
                  <wp:docPr id="4" name="Picture 4" descr="C:\ProgramData\ViewSonic\vBoard\vsdatatmp1\202309031403066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Data\ViewSonic\vBoard\vsdatatmp1\2023090314030666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9894" cy="6308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Borders>
              <w:left w:val="single" w:sz="18" w:space="0" w:color="auto"/>
              <w:right w:val="single" w:sz="18" w:space="0" w:color="auto"/>
            </w:tcBorders>
          </w:tcPr>
          <w:p w:rsidR="00667336" w:rsidRPr="00E4314C" w:rsidRDefault="00F25D57" w:rsidP="004D6A41">
            <w:pPr>
              <w:jc w:val="both"/>
              <w:rPr>
                <w:sz w:val="20"/>
                <w:szCs w:val="20"/>
              </w:rPr>
            </w:pPr>
            <w:r>
              <w:rPr>
                <w:noProof/>
                <w:sz w:val="20"/>
                <w:szCs w:val="20"/>
              </w:rPr>
              <w:drawing>
                <wp:anchor distT="0" distB="0" distL="114300" distR="114300" simplePos="0" relativeHeight="251738112" behindDoc="0" locked="0" layoutInCell="1" allowOverlap="1" wp14:anchorId="33A33368">
                  <wp:simplePos x="0" y="0"/>
                  <wp:positionH relativeFrom="column">
                    <wp:posOffset>510540</wp:posOffset>
                  </wp:positionH>
                  <wp:positionV relativeFrom="paragraph">
                    <wp:posOffset>65224</wp:posOffset>
                  </wp:positionV>
                  <wp:extent cx="1415143" cy="643851"/>
                  <wp:effectExtent l="0" t="0" r="0" b="4445"/>
                  <wp:wrapNone/>
                  <wp:docPr id="10" name="Picture 10" descr="C:\Users\christianj\AppData\Local\Microsoft\Windows\INetCache\Content.MSO\92EF56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hristianj\AppData\Local\Microsoft\Windows\INetCache\Content.MSO\92EF56CE.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5143" cy="64385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38" w:type="dxa"/>
            <w:tcBorders>
              <w:left w:val="single" w:sz="18" w:space="0" w:color="auto"/>
              <w:right w:val="single" w:sz="18" w:space="0" w:color="auto"/>
            </w:tcBorders>
          </w:tcPr>
          <w:p w:rsidR="00667336" w:rsidRDefault="001732FE" w:rsidP="002774FE">
            <w:r>
              <w:rPr>
                <w:noProof/>
              </w:rPr>
              <w:drawing>
                <wp:anchor distT="0" distB="0" distL="114300" distR="114300" simplePos="0" relativeHeight="251734016" behindDoc="0" locked="0" layoutInCell="1" allowOverlap="1" wp14:anchorId="5709944E">
                  <wp:simplePos x="0" y="0"/>
                  <wp:positionH relativeFrom="column">
                    <wp:posOffset>473892</wp:posOffset>
                  </wp:positionH>
                  <wp:positionV relativeFrom="paragraph">
                    <wp:posOffset>57967</wp:posOffset>
                  </wp:positionV>
                  <wp:extent cx="1124779" cy="681637"/>
                  <wp:effectExtent l="0" t="0" r="0" b="4445"/>
                  <wp:wrapNone/>
                  <wp:docPr id="7" name="Picture 7" descr="C:\Users\christianj\AppData\Local\Microsoft\Windows\INetCache\Content.MSO\8EF1F7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tianj\AppData\Local\Microsoft\Windows\INetCache\Content.MSO\8EF1F75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4779" cy="68163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4FB9753F" wp14:editId="3A7398F1">
                      <wp:extent cx="308610" cy="308610"/>
                      <wp:effectExtent l="0" t="0" r="0" b="0"/>
                      <wp:docPr id="6" name="AutoShape 5" descr="150 Valuable Set Design Terms For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C08302" id="AutoShape 5" o:spid="_x0000_s1026" alt="150 Valuable Set Design Terms For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" filled="f" stroked="f">
                      <o:lock v:ext="edit" aspectratio="t"/>
                      <w10:anchorlock/>
                    </v:rect>
                  </w:pict>
                </mc:Fallback>
              </mc:AlternateContent>
            </w:r>
            <w:r>
              <w:rPr>
                <w:noProof/>
              </w:rPr>
              <mc:AlternateContent>
                <mc:Choice Requires="wps">
                  <w:drawing>
                    <wp:inline distT="0" distB="0" distL="0" distR="0" wp14:anchorId="17424F11" wp14:editId="6ED61966">
                      <wp:extent cx="308610" cy="308610"/>
                      <wp:effectExtent l="0" t="0" r="0" b="0"/>
                      <wp:docPr id="5" name="AutoShape 4" descr="150 Valuable Set Design Terms For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988241" id="AutoShape 4" o:spid="_x0000_s1026" alt="150 Valuable Set Design Terms For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" filled="f" stroked="f">
                      <o:lock v:ext="edit" aspectratio="t"/>
                      <w10:anchorlock/>
                    </v:rect>
                  </w:pict>
                </mc:Fallback>
              </mc:AlternateContent>
            </w:r>
          </w:p>
        </w:tc>
        <w:tc>
          <w:tcPr>
            <w:tcW w:w="3822" w:type="dxa"/>
            <w:tcBorders>
              <w:left w:val="single" w:sz="18" w:space="0" w:color="auto"/>
              <w:right w:val="single" w:sz="18" w:space="0" w:color="auto"/>
            </w:tcBorders>
          </w:tcPr>
          <w:p w:rsidR="00667336" w:rsidRDefault="001732FE" w:rsidP="002774FE">
            <w:pPr>
              <w:rPr>
                <w:noProof/>
                <w:lang w:eastAsia="en-GB"/>
              </w:rPr>
            </w:pPr>
            <w:r>
              <w:rPr>
                <w:noProof/>
              </w:rPr>
              <w:drawing>
                <wp:anchor distT="0" distB="0" distL="114300" distR="114300" simplePos="0" relativeHeight="251735040" behindDoc="0" locked="0" layoutInCell="1" allowOverlap="1" wp14:anchorId="6478ECDD">
                  <wp:simplePos x="0" y="0"/>
                  <wp:positionH relativeFrom="column">
                    <wp:posOffset>544739</wp:posOffset>
                  </wp:positionH>
                  <wp:positionV relativeFrom="paragraph">
                    <wp:posOffset>90805</wp:posOffset>
                  </wp:positionV>
                  <wp:extent cx="1031071" cy="624205"/>
                  <wp:effectExtent l="0" t="0" r="0" b="4445"/>
                  <wp:wrapNone/>
                  <wp:docPr id="8" name="Picture 8" descr="C:\Users\christianj\AppData\Local\Microsoft\Windows\INetCache\Content.MSO\2BD9D6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ristianj\AppData\Local\Microsoft\Windows\INetCache\Content.MSO\2BD9D6B6.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1071" cy="6242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08C9" w:rsidRDefault="00CD08C9" w:rsidP="002774FE">
            <w:pPr>
              <w:rPr>
                <w:noProof/>
                <w:lang w:eastAsia="en-GB"/>
              </w:rPr>
            </w:pPr>
          </w:p>
          <w:p w:rsidR="00CD08C9" w:rsidRDefault="00CD08C9" w:rsidP="002774FE">
            <w:pPr>
              <w:rPr>
                <w:noProof/>
                <w:lang w:eastAsia="en-GB"/>
              </w:rPr>
            </w:pPr>
          </w:p>
          <w:p w:rsidR="00CD08C9" w:rsidRDefault="00CD08C9" w:rsidP="004E7EBF">
            <w:pPr>
              <w:jc w:val="both"/>
              <w:rPr>
                <w:noProof/>
                <w:lang w:eastAsia="en-GB"/>
              </w:rPr>
            </w:pPr>
          </w:p>
        </w:tc>
      </w:tr>
      <w:tr w:rsidR="001732FE" w:rsidTr="0050322E">
        <w:tc>
          <w:tcPr>
            <w:tcW w:w="3821" w:type="dxa"/>
            <w:tcBorders>
              <w:left w:val="single" w:sz="18" w:space="0" w:color="auto"/>
              <w:right w:val="single" w:sz="18" w:space="0" w:color="auto"/>
            </w:tcBorders>
            <w:shd w:val="clear" w:color="auto" w:fill="B8CCE4" w:themeFill="accent1" w:themeFillTint="66"/>
          </w:tcPr>
          <w:p w:rsidR="00667336" w:rsidRPr="00504549" w:rsidRDefault="00667336" w:rsidP="002774FE">
            <w:pPr>
              <w:rPr>
                <w:b/>
                <w:noProof/>
                <w:sz w:val="24"/>
                <w:szCs w:val="24"/>
                <w:lang w:eastAsia="en-GB"/>
              </w:rPr>
            </w:pPr>
            <w:r w:rsidRPr="00504549">
              <w:rPr>
                <w:b/>
                <w:noProof/>
                <w:sz w:val="24"/>
                <w:szCs w:val="24"/>
                <w:lang w:eastAsia="en-GB"/>
              </w:rPr>
              <w:t>In School:</w:t>
            </w:r>
          </w:p>
        </w:tc>
        <w:tc>
          <w:tcPr>
            <w:tcW w:w="3822" w:type="dxa"/>
            <w:tcBorders>
              <w:left w:val="single" w:sz="18" w:space="0" w:color="auto"/>
              <w:right w:val="single" w:sz="18" w:space="0" w:color="auto"/>
            </w:tcBorders>
            <w:shd w:val="clear" w:color="auto" w:fill="B8CCE4" w:themeFill="accent1" w:themeFillTint="66"/>
          </w:tcPr>
          <w:p w:rsidR="00667336" w:rsidRPr="00504549" w:rsidRDefault="00667336" w:rsidP="002774FE">
            <w:pPr>
              <w:rPr>
                <w:b/>
                <w:noProof/>
                <w:sz w:val="24"/>
                <w:szCs w:val="24"/>
                <w:lang w:eastAsia="en-GB"/>
              </w:rPr>
            </w:pPr>
            <w:r w:rsidRPr="00504549">
              <w:rPr>
                <w:b/>
                <w:noProof/>
                <w:sz w:val="24"/>
                <w:szCs w:val="24"/>
                <w:lang w:eastAsia="en-GB"/>
              </w:rPr>
              <w:t>In School:</w:t>
            </w:r>
          </w:p>
        </w:tc>
        <w:tc>
          <w:tcPr>
            <w:tcW w:w="3958" w:type="dxa"/>
            <w:tcBorders>
              <w:left w:val="single" w:sz="18" w:space="0" w:color="auto"/>
              <w:right w:val="single" w:sz="18" w:space="0" w:color="auto"/>
            </w:tcBorders>
            <w:shd w:val="clear" w:color="auto" w:fill="B8CCE4" w:themeFill="accent1" w:themeFillTint="66"/>
          </w:tcPr>
          <w:p w:rsidR="00667336" w:rsidRPr="00504549" w:rsidRDefault="00667336" w:rsidP="002774FE">
            <w:pPr>
              <w:rPr>
                <w:b/>
                <w:noProof/>
                <w:sz w:val="24"/>
                <w:szCs w:val="24"/>
                <w:lang w:eastAsia="en-GB"/>
              </w:rPr>
            </w:pPr>
            <w:r w:rsidRPr="00504549">
              <w:rPr>
                <w:b/>
                <w:noProof/>
                <w:sz w:val="24"/>
                <w:szCs w:val="24"/>
                <w:lang w:eastAsia="en-GB"/>
              </w:rPr>
              <w:t>In School:</w:t>
            </w:r>
          </w:p>
        </w:tc>
        <w:tc>
          <w:tcPr>
            <w:tcW w:w="3969" w:type="dxa"/>
            <w:tcBorders>
              <w:left w:val="single" w:sz="18" w:space="0" w:color="auto"/>
              <w:right w:val="single" w:sz="18" w:space="0" w:color="auto"/>
            </w:tcBorders>
            <w:shd w:val="clear" w:color="auto" w:fill="B8CCE4" w:themeFill="accent1" w:themeFillTint="66"/>
          </w:tcPr>
          <w:p w:rsidR="00667336" w:rsidRPr="00504549" w:rsidRDefault="00667336" w:rsidP="002774FE">
            <w:pPr>
              <w:rPr>
                <w:b/>
                <w:sz w:val="24"/>
                <w:szCs w:val="24"/>
              </w:rPr>
            </w:pPr>
            <w:r w:rsidRPr="00504549">
              <w:rPr>
                <w:b/>
                <w:noProof/>
                <w:sz w:val="24"/>
                <w:szCs w:val="24"/>
                <w:lang w:eastAsia="en-GB"/>
              </w:rPr>
              <w:t>In School:</w:t>
            </w:r>
          </w:p>
        </w:tc>
        <w:tc>
          <w:tcPr>
            <w:tcW w:w="3538" w:type="dxa"/>
            <w:tcBorders>
              <w:left w:val="single" w:sz="18" w:space="0" w:color="auto"/>
              <w:right w:val="single" w:sz="18" w:space="0" w:color="auto"/>
            </w:tcBorders>
            <w:shd w:val="clear" w:color="auto" w:fill="B8CCE4" w:themeFill="accent1" w:themeFillTint="66"/>
          </w:tcPr>
          <w:p w:rsidR="00667336" w:rsidRPr="00504549" w:rsidRDefault="00667336" w:rsidP="002774FE">
            <w:pPr>
              <w:rPr>
                <w:b/>
                <w:sz w:val="24"/>
                <w:szCs w:val="24"/>
              </w:rPr>
            </w:pPr>
            <w:r w:rsidRPr="00504549">
              <w:rPr>
                <w:b/>
                <w:noProof/>
                <w:sz w:val="24"/>
                <w:szCs w:val="24"/>
                <w:lang w:eastAsia="en-GB"/>
              </w:rPr>
              <w:t>In School:</w:t>
            </w:r>
          </w:p>
        </w:tc>
        <w:tc>
          <w:tcPr>
            <w:tcW w:w="3822" w:type="dxa"/>
            <w:tcBorders>
              <w:left w:val="single" w:sz="18" w:space="0" w:color="auto"/>
              <w:right w:val="single" w:sz="18" w:space="0" w:color="auto"/>
            </w:tcBorders>
            <w:shd w:val="clear" w:color="auto" w:fill="B8CCE4" w:themeFill="accent1" w:themeFillTint="66"/>
          </w:tcPr>
          <w:p w:rsidR="00667336" w:rsidRPr="00504549" w:rsidRDefault="00BC3903" w:rsidP="002774FE">
            <w:pPr>
              <w:rPr>
                <w:b/>
                <w:noProof/>
                <w:sz w:val="24"/>
                <w:szCs w:val="24"/>
                <w:lang w:eastAsia="en-GB"/>
              </w:rPr>
            </w:pPr>
            <w:r w:rsidRPr="00504549">
              <w:rPr>
                <w:b/>
                <w:noProof/>
                <w:sz w:val="24"/>
                <w:szCs w:val="24"/>
                <w:lang w:eastAsia="en-GB"/>
              </w:rPr>
              <w:t>In School:</w:t>
            </w:r>
          </w:p>
        </w:tc>
      </w:tr>
      <w:tr w:rsidR="001732FE" w:rsidTr="00B872CC">
        <w:trPr>
          <w:trHeight w:val="1989"/>
        </w:trPr>
        <w:tc>
          <w:tcPr>
            <w:tcW w:w="3821" w:type="dxa"/>
            <w:tcBorders>
              <w:left w:val="single" w:sz="18" w:space="0" w:color="auto"/>
              <w:right w:val="single" w:sz="18" w:space="0" w:color="auto"/>
            </w:tcBorders>
            <w:shd w:val="clear" w:color="auto" w:fill="B8CCE4" w:themeFill="accent1" w:themeFillTint="66"/>
            <w:vAlign w:val="center"/>
          </w:tcPr>
          <w:p w:rsidR="00834310" w:rsidRPr="000E32E1" w:rsidRDefault="00834310" w:rsidP="00B872CC">
            <w:pPr>
              <w:rPr>
                <w:sz w:val="18"/>
              </w:rPr>
            </w:pPr>
            <w:r w:rsidRPr="00834310">
              <w:rPr>
                <w:sz w:val="18"/>
              </w:rPr>
              <w:t xml:space="preserve">This term our </w:t>
            </w:r>
            <w:r w:rsidRPr="000E32E1">
              <w:rPr>
                <w:sz w:val="18"/>
              </w:rPr>
              <w:t>writing focus will be</w:t>
            </w:r>
            <w:r w:rsidR="000E32E1" w:rsidRPr="000E32E1">
              <w:rPr>
                <w:sz w:val="18"/>
              </w:rPr>
              <w:t xml:space="preserve"> f</w:t>
            </w:r>
            <w:r w:rsidRPr="000E32E1">
              <w:rPr>
                <w:sz w:val="18"/>
              </w:rPr>
              <w:t xml:space="preserve">inding </w:t>
            </w:r>
            <w:r w:rsidR="000E32E1" w:rsidRPr="000E32E1">
              <w:rPr>
                <w:sz w:val="18"/>
              </w:rPr>
              <w:t>t</w:t>
            </w:r>
            <w:r w:rsidRPr="000E32E1">
              <w:rPr>
                <w:sz w:val="18"/>
              </w:rPr>
              <w:t>ales</w:t>
            </w:r>
            <w:r w:rsidRPr="000E32E1">
              <w:rPr>
                <w:sz w:val="18"/>
              </w:rPr>
              <w:t xml:space="preserve">, </w:t>
            </w:r>
            <w:r w:rsidR="000E32E1" w:rsidRPr="000E32E1">
              <w:rPr>
                <w:sz w:val="18"/>
              </w:rPr>
              <w:t>s</w:t>
            </w:r>
            <w:r w:rsidRPr="000E32E1">
              <w:rPr>
                <w:sz w:val="18"/>
              </w:rPr>
              <w:t xml:space="preserve">etting </w:t>
            </w:r>
            <w:r w:rsidR="000E32E1" w:rsidRPr="000E32E1">
              <w:rPr>
                <w:sz w:val="18"/>
              </w:rPr>
              <w:t>d</w:t>
            </w:r>
            <w:r w:rsidRPr="000E32E1">
              <w:rPr>
                <w:sz w:val="18"/>
              </w:rPr>
              <w:t>escriptions</w:t>
            </w:r>
            <w:r w:rsidRPr="000E32E1">
              <w:rPr>
                <w:sz w:val="18"/>
              </w:rPr>
              <w:t xml:space="preserve"> and </w:t>
            </w:r>
            <w:r w:rsidR="000E32E1" w:rsidRPr="000E32E1">
              <w:rPr>
                <w:sz w:val="18"/>
              </w:rPr>
              <w:t>i</w:t>
            </w:r>
            <w:r w:rsidRPr="000E32E1">
              <w:rPr>
                <w:sz w:val="18"/>
              </w:rPr>
              <w:t>nstructions</w:t>
            </w:r>
            <w:r w:rsidR="000E32E1" w:rsidRPr="000E32E1">
              <w:rPr>
                <w:sz w:val="18"/>
              </w:rPr>
              <w:t>.</w:t>
            </w:r>
          </w:p>
          <w:p w:rsidR="00834310" w:rsidRPr="00834310" w:rsidRDefault="001732FE" w:rsidP="00B872CC">
            <w:pPr>
              <w:rPr>
                <w:sz w:val="18"/>
              </w:rPr>
            </w:pPr>
            <w:r w:rsidRPr="00834310">
              <w:rPr>
                <w:sz w:val="18"/>
              </w:rPr>
              <w:t xml:space="preserve">We will </w:t>
            </w:r>
            <w:r w:rsidR="00834310">
              <w:rPr>
                <w:sz w:val="18"/>
              </w:rPr>
              <w:t xml:space="preserve">teach writing by following </w:t>
            </w:r>
            <w:r w:rsidRPr="00834310">
              <w:rPr>
                <w:sz w:val="18"/>
              </w:rPr>
              <w:t xml:space="preserve">our whole school </w:t>
            </w:r>
            <w:r w:rsidRPr="00834310">
              <w:rPr>
                <w:rFonts w:ascii="Kristen ITC" w:hAnsi="Kristen ITC"/>
                <w:sz w:val="14"/>
              </w:rPr>
              <w:t xml:space="preserve">Talk </w:t>
            </w:r>
            <w:r w:rsidR="00834310" w:rsidRPr="00834310">
              <w:rPr>
                <w:rFonts w:ascii="Kristen ITC" w:hAnsi="Kristen ITC"/>
                <w:sz w:val="14"/>
              </w:rPr>
              <w:t>f</w:t>
            </w:r>
            <w:r w:rsidRPr="00834310">
              <w:rPr>
                <w:rFonts w:ascii="Kristen ITC" w:hAnsi="Kristen ITC"/>
                <w:sz w:val="14"/>
              </w:rPr>
              <w:t>or Writing</w:t>
            </w:r>
            <w:r w:rsidRPr="00834310">
              <w:rPr>
                <w:sz w:val="14"/>
              </w:rPr>
              <w:t xml:space="preserve"> </w:t>
            </w:r>
            <w:r w:rsidRPr="00834310">
              <w:rPr>
                <w:sz w:val="18"/>
              </w:rPr>
              <w:t xml:space="preserve">approach. Through fun activities children will learn </w:t>
            </w:r>
            <w:r w:rsidR="00834310" w:rsidRPr="00834310">
              <w:rPr>
                <w:sz w:val="18"/>
              </w:rPr>
              <w:t xml:space="preserve">a model </w:t>
            </w:r>
            <w:r w:rsidRPr="00834310">
              <w:rPr>
                <w:sz w:val="18"/>
              </w:rPr>
              <w:t>text by heart.</w:t>
            </w:r>
            <w:r w:rsidR="00834310" w:rsidRPr="00834310">
              <w:rPr>
                <w:sz w:val="18"/>
              </w:rPr>
              <w:t xml:space="preserve"> They will think about the key features of the text and explore the techniques that the author has used. </w:t>
            </w:r>
            <w:r w:rsidRPr="00834310">
              <w:rPr>
                <w:sz w:val="18"/>
              </w:rPr>
              <w:t xml:space="preserve">We follow this with shared writing, to show children how to craft their writing in </w:t>
            </w:r>
            <w:r w:rsidRPr="00834310">
              <w:rPr>
                <w:sz w:val="16"/>
              </w:rPr>
              <w:t>the</w:t>
            </w:r>
            <w:r w:rsidRPr="00834310">
              <w:rPr>
                <w:sz w:val="18"/>
              </w:rPr>
              <w:t xml:space="preserve"> same style as our model text. </w:t>
            </w:r>
            <w:r w:rsidR="00834310">
              <w:rPr>
                <w:sz w:val="18"/>
              </w:rPr>
              <w:t xml:space="preserve">Children will then </w:t>
            </w:r>
            <w:r w:rsidR="00834310">
              <w:rPr>
                <w:sz w:val="18"/>
              </w:rPr>
              <w:t xml:space="preserve">apply </w:t>
            </w:r>
            <w:r w:rsidR="00834310">
              <w:rPr>
                <w:sz w:val="18"/>
              </w:rPr>
              <w:t>skills learnt during the unit by crafting an independent piece of writing.</w:t>
            </w:r>
          </w:p>
        </w:tc>
        <w:tc>
          <w:tcPr>
            <w:tcW w:w="3822" w:type="dxa"/>
            <w:tcBorders>
              <w:left w:val="single" w:sz="18" w:space="0" w:color="auto"/>
              <w:right w:val="single" w:sz="18" w:space="0" w:color="auto"/>
            </w:tcBorders>
            <w:shd w:val="clear" w:color="auto" w:fill="B8CCE4" w:themeFill="accent1" w:themeFillTint="66"/>
            <w:vAlign w:val="center"/>
          </w:tcPr>
          <w:p w:rsidR="00CD08C9" w:rsidRPr="00567C7C" w:rsidRDefault="00567C7C" w:rsidP="00B872CC">
            <w:pPr>
              <w:rPr>
                <w:rFonts w:cs="Segoe UI"/>
                <w:color w:val="000000" w:themeColor="text1"/>
                <w:sz w:val="18"/>
                <w:szCs w:val="17"/>
              </w:rPr>
            </w:pPr>
            <w:r w:rsidRPr="00567C7C">
              <w:rPr>
                <w:rFonts w:cs="Segoe UI"/>
                <w:color w:val="000000" w:themeColor="text1"/>
                <w:sz w:val="18"/>
                <w:szCs w:val="17"/>
              </w:rPr>
              <w:t>In our number and place value unit,</w:t>
            </w:r>
          </w:p>
          <w:p w:rsidR="00567C7C" w:rsidRDefault="00567C7C" w:rsidP="00B872CC">
            <w:pPr>
              <w:rPr>
                <w:rFonts w:cs="Segoe UI"/>
                <w:color w:val="000000" w:themeColor="text1"/>
                <w:sz w:val="18"/>
                <w:szCs w:val="17"/>
              </w:rPr>
            </w:pPr>
            <w:r w:rsidRPr="00567C7C">
              <w:rPr>
                <w:rFonts w:cs="Segoe UI"/>
                <w:color w:val="000000" w:themeColor="text1"/>
                <w:sz w:val="18"/>
                <w:szCs w:val="17"/>
              </w:rPr>
              <w:t>we will learn to read, write, order and compare numbers to 1,000,000. We will count in powers of 10 for any given number up to 1,000,000. We will learn to round any number up to 1,000,000 to the nearest 10, 100, 1,000, 10,000 and 100,00.</w:t>
            </w:r>
          </w:p>
          <w:p w:rsidR="001D3BFA" w:rsidRPr="001D3BFA" w:rsidRDefault="00567C7C" w:rsidP="00B872CC">
            <w:pPr>
              <w:rPr>
                <w:rFonts w:cs="Segoe UI"/>
                <w:color w:val="000000" w:themeColor="text1"/>
                <w:sz w:val="18"/>
                <w:szCs w:val="17"/>
              </w:rPr>
            </w:pPr>
            <w:r>
              <w:rPr>
                <w:rFonts w:cs="Segoe UI"/>
                <w:color w:val="000000" w:themeColor="text1"/>
                <w:sz w:val="18"/>
                <w:szCs w:val="17"/>
              </w:rPr>
              <w:t xml:space="preserve">In our addition and subtraction unit we will, add and subtract mentally with increasingly large numbers. </w:t>
            </w:r>
            <w:r w:rsidR="00AD4907">
              <w:rPr>
                <w:rFonts w:cs="Segoe UI"/>
                <w:color w:val="000000" w:themeColor="text1"/>
                <w:sz w:val="18"/>
                <w:szCs w:val="17"/>
              </w:rPr>
              <w:t xml:space="preserve">We will </w:t>
            </w:r>
            <w:r w:rsidR="00AD4907">
              <w:rPr>
                <w:rFonts w:cs="Segoe UI"/>
                <w:color w:val="000000" w:themeColor="text1"/>
                <w:sz w:val="18"/>
                <w:szCs w:val="17"/>
              </w:rPr>
              <w:t>us</w:t>
            </w:r>
            <w:r w:rsidR="00AD4907">
              <w:rPr>
                <w:rFonts w:cs="Segoe UI"/>
                <w:color w:val="000000" w:themeColor="text1"/>
                <w:sz w:val="18"/>
                <w:szCs w:val="17"/>
              </w:rPr>
              <w:t>e</w:t>
            </w:r>
            <w:r w:rsidR="00AD4907">
              <w:rPr>
                <w:rFonts w:cs="Segoe UI"/>
                <w:color w:val="000000" w:themeColor="text1"/>
                <w:sz w:val="18"/>
                <w:szCs w:val="17"/>
              </w:rPr>
              <w:t xml:space="preserve"> columnar addition and subtraction</w:t>
            </w:r>
            <w:r w:rsidR="00AD4907">
              <w:rPr>
                <w:rFonts w:cs="Segoe UI"/>
                <w:color w:val="000000" w:themeColor="text1"/>
                <w:sz w:val="18"/>
                <w:szCs w:val="17"/>
              </w:rPr>
              <w:t xml:space="preserve"> to a</w:t>
            </w:r>
            <w:r>
              <w:rPr>
                <w:rFonts w:cs="Segoe UI"/>
                <w:color w:val="000000" w:themeColor="text1"/>
                <w:sz w:val="18"/>
                <w:szCs w:val="17"/>
              </w:rPr>
              <w:t>dd and subtract whole numbers with more than four digits,</w:t>
            </w:r>
            <w:r w:rsidR="001D3BFA">
              <w:rPr>
                <w:rFonts w:cs="Segoe UI"/>
                <w:color w:val="000000" w:themeColor="text1"/>
                <w:sz w:val="18"/>
                <w:szCs w:val="17"/>
              </w:rPr>
              <w:t xml:space="preserve">  </w:t>
            </w:r>
            <w:r w:rsidR="00AD4907">
              <w:rPr>
                <w:rFonts w:cs="Segoe UI"/>
                <w:color w:val="000000" w:themeColor="text1"/>
                <w:sz w:val="18"/>
                <w:szCs w:val="17"/>
              </w:rPr>
              <w:t>We will s</w:t>
            </w:r>
            <w:r w:rsidR="001D3BFA" w:rsidRPr="001D3BFA">
              <w:rPr>
                <w:rFonts w:cs="Segoe UI"/>
                <w:color w:val="000000" w:themeColor="text1"/>
                <w:sz w:val="18"/>
                <w:szCs w:val="17"/>
              </w:rPr>
              <w:t xml:space="preserve">olve multi-step problems in context </w:t>
            </w:r>
            <w:r w:rsidR="00AD4907">
              <w:rPr>
                <w:rFonts w:cs="Segoe UI"/>
                <w:color w:val="000000" w:themeColor="text1"/>
                <w:sz w:val="18"/>
                <w:szCs w:val="17"/>
              </w:rPr>
              <w:t xml:space="preserve">and </w:t>
            </w:r>
            <w:r w:rsidR="001D3BFA" w:rsidRPr="001D3BFA">
              <w:rPr>
                <w:rFonts w:cs="Segoe UI"/>
                <w:color w:val="000000" w:themeColor="text1"/>
                <w:sz w:val="18"/>
                <w:szCs w:val="17"/>
              </w:rPr>
              <w:t>decid</w:t>
            </w:r>
            <w:r w:rsidR="00AD4907">
              <w:rPr>
                <w:rFonts w:cs="Segoe UI"/>
                <w:color w:val="000000" w:themeColor="text1"/>
                <w:sz w:val="18"/>
                <w:szCs w:val="17"/>
              </w:rPr>
              <w:t xml:space="preserve">e </w:t>
            </w:r>
            <w:r w:rsidR="001D3BFA" w:rsidRPr="001D3BFA">
              <w:rPr>
                <w:rFonts w:cs="Segoe UI"/>
                <w:color w:val="000000" w:themeColor="text1"/>
                <w:sz w:val="18"/>
                <w:szCs w:val="17"/>
              </w:rPr>
              <w:t xml:space="preserve"> which operations and methods to use and why.</w:t>
            </w:r>
          </w:p>
        </w:tc>
        <w:tc>
          <w:tcPr>
            <w:tcW w:w="3958" w:type="dxa"/>
            <w:tcBorders>
              <w:left w:val="single" w:sz="18" w:space="0" w:color="auto"/>
              <w:right w:val="single" w:sz="18" w:space="0" w:color="auto"/>
            </w:tcBorders>
            <w:shd w:val="clear" w:color="auto" w:fill="B8CCE4" w:themeFill="accent1" w:themeFillTint="66"/>
            <w:vAlign w:val="center"/>
          </w:tcPr>
          <w:p w:rsidR="000E32E1" w:rsidRDefault="000E32E1" w:rsidP="00B872CC">
            <w:pPr>
              <w:pStyle w:val="NormalWeb"/>
              <w:spacing w:before="0" w:beforeAutospacing="0" w:after="0" w:afterAutospacing="0"/>
              <w:jc w:val="center"/>
              <w:rPr>
                <w:rFonts w:asciiTheme="minorHAnsi" w:hAnsiTheme="minorHAnsi" w:cstheme="minorHAnsi"/>
                <w:sz w:val="18"/>
              </w:rPr>
            </w:pPr>
            <w:r>
              <w:rPr>
                <w:rFonts w:asciiTheme="minorHAnsi" w:hAnsiTheme="minorHAnsi" w:cstheme="minorHAnsi"/>
                <w:sz w:val="18"/>
              </w:rPr>
              <w:t xml:space="preserve">Our </w:t>
            </w:r>
            <w:r w:rsidR="00567C7C">
              <w:rPr>
                <w:rFonts w:asciiTheme="minorHAnsi" w:hAnsiTheme="minorHAnsi" w:cstheme="minorHAnsi"/>
                <w:sz w:val="18"/>
              </w:rPr>
              <w:t>biology-based</w:t>
            </w:r>
            <w:r>
              <w:rPr>
                <w:rFonts w:asciiTheme="minorHAnsi" w:hAnsiTheme="minorHAnsi" w:cstheme="minorHAnsi"/>
                <w:sz w:val="18"/>
              </w:rPr>
              <w:t xml:space="preserve"> unit is living things and their habitats. We will be working in the school science garden, creating a frog habitat, planting bulbs and shrubs for wildlife. We will also explore the school to develop our understanding of the life cycle of trees.</w:t>
            </w:r>
          </w:p>
          <w:p w:rsidR="00322BFD" w:rsidRPr="00567C7C" w:rsidRDefault="000E32E1" w:rsidP="00B872CC">
            <w:pPr>
              <w:pStyle w:val="NormalWeb"/>
              <w:spacing w:before="0" w:beforeAutospacing="0" w:after="0" w:afterAutospacing="0"/>
              <w:jc w:val="center"/>
              <w:rPr>
                <w:rFonts w:asciiTheme="minorHAnsi" w:hAnsiTheme="minorHAnsi" w:cstheme="minorHAnsi"/>
                <w:sz w:val="18"/>
              </w:rPr>
            </w:pPr>
            <w:r>
              <w:rPr>
                <w:rFonts w:asciiTheme="minorHAnsi" w:hAnsiTheme="minorHAnsi" w:cstheme="minorHAnsi"/>
                <w:sz w:val="18"/>
              </w:rPr>
              <w:t xml:space="preserve">Our </w:t>
            </w:r>
            <w:r w:rsidR="00567C7C">
              <w:rPr>
                <w:rFonts w:asciiTheme="minorHAnsi" w:hAnsiTheme="minorHAnsi" w:cstheme="minorHAnsi"/>
                <w:sz w:val="18"/>
              </w:rPr>
              <w:t>chemistry-based</w:t>
            </w:r>
            <w:r>
              <w:rPr>
                <w:rFonts w:asciiTheme="minorHAnsi" w:hAnsiTheme="minorHAnsi" w:cstheme="minorHAnsi"/>
                <w:sz w:val="18"/>
              </w:rPr>
              <w:t xml:space="preserve"> unit is materials and their properties</w:t>
            </w:r>
            <w:r w:rsidR="00567C7C">
              <w:rPr>
                <w:rFonts w:asciiTheme="minorHAnsi" w:hAnsiTheme="minorHAnsi" w:cstheme="minorHAnsi"/>
                <w:sz w:val="18"/>
              </w:rPr>
              <w:t>. Children will investigate the properties of classroom objects, predicting and measuring transparency, electrical and thermal conductivity and magnetism. We will think about suitable methods to separate different mixtures and explore filtration and evaporation.</w:t>
            </w:r>
          </w:p>
        </w:tc>
        <w:tc>
          <w:tcPr>
            <w:tcW w:w="3969" w:type="dxa"/>
            <w:tcBorders>
              <w:left w:val="single" w:sz="18" w:space="0" w:color="auto"/>
              <w:right w:val="single" w:sz="18" w:space="0" w:color="auto"/>
            </w:tcBorders>
            <w:shd w:val="clear" w:color="auto" w:fill="B8CCE4" w:themeFill="accent1" w:themeFillTint="66"/>
            <w:vAlign w:val="center"/>
          </w:tcPr>
          <w:p w:rsidR="00924A4C" w:rsidRPr="00567C7C" w:rsidRDefault="00BC740D" w:rsidP="00B872CC">
            <w:pPr>
              <w:pStyle w:val="NoSpacing"/>
              <w:rPr>
                <w:rFonts w:cstheme="minorHAnsi"/>
                <w:noProof/>
                <w:sz w:val="18"/>
              </w:rPr>
            </w:pPr>
            <w:r w:rsidRPr="00567C7C">
              <w:rPr>
                <w:rFonts w:cstheme="minorHAnsi"/>
                <w:noProof/>
                <w:sz w:val="18"/>
              </w:rPr>
              <w:t xml:space="preserve">Children will </w:t>
            </w:r>
            <w:r w:rsidR="00807E9D" w:rsidRPr="00567C7C">
              <w:rPr>
                <w:rFonts w:cstheme="minorHAnsi"/>
                <w:noProof/>
                <w:sz w:val="18"/>
              </w:rPr>
              <w:t xml:space="preserve">learn </w:t>
            </w:r>
            <w:r w:rsidR="00924A4C" w:rsidRPr="00567C7C">
              <w:rPr>
                <w:rFonts w:cstheme="minorHAnsi"/>
                <w:noProof/>
                <w:sz w:val="18"/>
              </w:rPr>
              <w:t xml:space="preserve">what a word processing tool is for. </w:t>
            </w:r>
            <w:r w:rsidRPr="00567C7C">
              <w:rPr>
                <w:rFonts w:cstheme="minorHAnsi"/>
                <w:noProof/>
                <w:sz w:val="18"/>
              </w:rPr>
              <w:t xml:space="preserve"> They will learn to create</w:t>
            </w:r>
            <w:r w:rsidR="008F76CC">
              <w:rPr>
                <w:rFonts w:cstheme="minorHAnsi"/>
                <w:noProof/>
                <w:sz w:val="18"/>
              </w:rPr>
              <w:t xml:space="preserve"> </w:t>
            </w:r>
            <w:r w:rsidR="00924A4C" w:rsidRPr="00567C7C">
              <w:rPr>
                <w:rFonts w:cstheme="minorHAnsi"/>
                <w:noProof/>
                <w:sz w:val="18"/>
              </w:rPr>
              <w:t>a word processing document, altering the look of text and navigating</w:t>
            </w:r>
            <w:r w:rsidR="008F76CC">
              <w:rPr>
                <w:rFonts w:cstheme="minorHAnsi"/>
                <w:noProof/>
                <w:sz w:val="18"/>
              </w:rPr>
              <w:t xml:space="preserve"> </w:t>
            </w:r>
            <w:r w:rsidR="00924A4C" w:rsidRPr="00567C7C">
              <w:rPr>
                <w:rFonts w:cstheme="minorHAnsi"/>
                <w:noProof/>
                <w:sz w:val="18"/>
              </w:rPr>
              <w:t xml:space="preserve">around the document. </w:t>
            </w:r>
            <w:r w:rsidRPr="00567C7C">
              <w:rPr>
                <w:rFonts w:cstheme="minorHAnsi"/>
                <w:noProof/>
                <w:sz w:val="18"/>
              </w:rPr>
              <w:t>They will also add</w:t>
            </w:r>
          </w:p>
          <w:p w:rsidR="00924A4C" w:rsidRPr="00567C7C" w:rsidRDefault="00924A4C" w:rsidP="00B872CC">
            <w:pPr>
              <w:pStyle w:val="NoSpacing"/>
              <w:rPr>
                <w:rFonts w:cstheme="minorHAnsi"/>
                <w:noProof/>
                <w:sz w:val="18"/>
              </w:rPr>
            </w:pPr>
            <w:r w:rsidRPr="00567C7C">
              <w:rPr>
                <w:rFonts w:cstheme="minorHAnsi"/>
                <w:noProof/>
                <w:sz w:val="18"/>
              </w:rPr>
              <w:t>edit images to a document</w:t>
            </w:r>
            <w:r w:rsidR="00BC740D" w:rsidRPr="00567C7C">
              <w:rPr>
                <w:rFonts w:cstheme="minorHAnsi"/>
                <w:noProof/>
                <w:sz w:val="18"/>
              </w:rPr>
              <w:t xml:space="preserve">, and use </w:t>
            </w:r>
            <w:r w:rsidRPr="00567C7C">
              <w:rPr>
                <w:rFonts w:cstheme="minorHAnsi"/>
                <w:noProof/>
                <w:sz w:val="18"/>
              </w:rPr>
              <w:t>tables within Google Docs to present information</w:t>
            </w:r>
          </w:p>
          <w:p w:rsidR="00924A4C" w:rsidRPr="00567C7C" w:rsidRDefault="00F25D57" w:rsidP="00B872CC">
            <w:pPr>
              <w:pStyle w:val="NoSpacing"/>
              <w:rPr>
                <w:rFonts w:cstheme="minorHAnsi"/>
                <w:noProof/>
                <w:sz w:val="20"/>
              </w:rPr>
            </w:pPr>
            <w:r>
              <w:rPr>
                <w:noProof/>
              </w:rPr>
              <mc:AlternateContent>
                <mc:Choice Requires="wps">
                  <w:drawing>
                    <wp:inline distT="0" distB="0" distL="0" distR="0" wp14:anchorId="2A963BA7" wp14:editId="11F31FAB">
                      <wp:extent cx="313055" cy="313055"/>
                      <wp:effectExtent l="0" t="0" r="0" b="0"/>
                      <wp:docPr id="16" name="AutoShape 13" descr="Gymnastics Stock Illustrations – 47,010 Gymnastics Stock Illustrations,  Vectors &amp; Clipart - Dreamsti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305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589FE8" id="AutoShape 13" o:spid="_x0000_s1026" alt="Gymnastics Stock Illustrations – 47,010 Gymnastics Stock Illustrations,  Vectors &amp; Clipart - Dreamstime" style="width:24.65pt;height:2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" filled="f" stroked="f">
                      <o:lock v:ext="edit" aspectratio="t"/>
                      <w10:anchorlock/>
                    </v:rect>
                  </w:pict>
                </mc:Fallback>
              </mc:AlternateContent>
            </w:r>
            <w:r>
              <w:rPr>
                <w:noProof/>
              </w:rPr>
              <mc:AlternateContent>
                <mc:Choice Requires="wps">
                  <w:drawing>
                    <wp:inline distT="0" distB="0" distL="0" distR="0" wp14:anchorId="7872268A" wp14:editId="532459B8">
                      <wp:extent cx="313055" cy="313055"/>
                      <wp:effectExtent l="0" t="0" r="0" b="0"/>
                      <wp:docPr id="18" name="AutoShape 15" descr="Gymnastics Clip Art Images - Free Download on Freepi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305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50937B" id="AutoShape 15" o:spid="_x0000_s1026" alt="Gymnastics Clip Art Images - Free Download on Freepik" style="width:24.65pt;height:2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" filled="f" stroked="f">
                      <o:lock v:ext="edit" aspectratio="t"/>
                      <w10:anchorlock/>
                    </v:rect>
                  </w:pict>
                </mc:Fallback>
              </mc:AlternateContent>
            </w:r>
            <w:r>
              <w:rPr>
                <w:noProof/>
              </w:rPr>
              <mc:AlternateContent>
                <mc:Choice Requires="wps">
                  <w:drawing>
                    <wp:inline distT="0" distB="0" distL="0" distR="0" wp14:anchorId="06E98C37" wp14:editId="4B4E6EFC">
                      <wp:extent cx="313055" cy="313055"/>
                      <wp:effectExtent l="0" t="0" r="0" b="0"/>
                      <wp:docPr id="13" name="AutoShape 12" descr="Gymnastics Clipart Stock Photos an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305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A2960B" id="AutoShape 12" o:spid="_x0000_s1026" alt="Gymnastics Clipart Stock Photos and ..." style="width:24.65pt;height:2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" filled="f" stroked="f">
                      <o:lock v:ext="edit" aspectratio="t"/>
                      <w10:anchorlock/>
                    </v:rect>
                  </w:pict>
                </mc:Fallback>
              </mc:AlternateContent>
            </w:r>
          </w:p>
        </w:tc>
        <w:tc>
          <w:tcPr>
            <w:tcW w:w="3538" w:type="dxa"/>
            <w:tcBorders>
              <w:left w:val="single" w:sz="18" w:space="0" w:color="auto"/>
              <w:right w:val="single" w:sz="18" w:space="0" w:color="auto"/>
            </w:tcBorders>
            <w:shd w:val="clear" w:color="auto" w:fill="B8CCE4" w:themeFill="accent1" w:themeFillTint="66"/>
            <w:vAlign w:val="center"/>
          </w:tcPr>
          <w:p w:rsidR="00183C40" w:rsidRPr="00CD08C9" w:rsidRDefault="00BC740D" w:rsidP="00B872CC">
            <w:pPr>
              <w:rPr>
                <w:rFonts w:cs="Segoe UI"/>
                <w:sz w:val="20"/>
                <w:szCs w:val="20"/>
              </w:rPr>
            </w:pPr>
            <w:r w:rsidRPr="008F76CC">
              <w:rPr>
                <w:rFonts w:cs="Segoe UI"/>
                <w:sz w:val="18"/>
                <w:szCs w:val="20"/>
              </w:rPr>
              <w:t xml:space="preserve">Children will learn about </w:t>
            </w:r>
            <w:r w:rsidR="00807E9D" w:rsidRPr="008F76CC">
              <w:rPr>
                <w:rFonts w:cs="Segoe UI"/>
                <w:sz w:val="18"/>
                <w:szCs w:val="20"/>
              </w:rPr>
              <w:t xml:space="preserve">how artists make theatre sets to share ideas. Using WW1 trenches as inspiration, children will be </w:t>
            </w:r>
            <w:r w:rsidRPr="008F76CC">
              <w:rPr>
                <w:rFonts w:cs="Segoe UI"/>
                <w:sz w:val="18"/>
                <w:szCs w:val="20"/>
              </w:rPr>
              <w:t>challenge</w:t>
            </w:r>
            <w:r w:rsidR="00807E9D" w:rsidRPr="008F76CC">
              <w:rPr>
                <w:rFonts w:cs="Segoe UI"/>
                <w:sz w:val="18"/>
                <w:szCs w:val="20"/>
              </w:rPr>
              <w:t>d</w:t>
            </w:r>
            <w:r w:rsidRPr="008F76CC">
              <w:rPr>
                <w:rFonts w:cs="Segoe UI"/>
                <w:sz w:val="18"/>
                <w:szCs w:val="20"/>
              </w:rPr>
              <w:t xml:space="preserve"> to</w:t>
            </w:r>
            <w:r w:rsidR="00807E9D" w:rsidRPr="008F76CC">
              <w:rPr>
                <w:rFonts w:cs="Segoe UI"/>
                <w:sz w:val="18"/>
                <w:szCs w:val="20"/>
              </w:rPr>
              <w:t xml:space="preserve"> design and then </w:t>
            </w:r>
            <w:r w:rsidRPr="008F76CC">
              <w:rPr>
                <w:rFonts w:cs="Segoe UI"/>
                <w:sz w:val="18"/>
                <w:szCs w:val="20"/>
              </w:rPr>
              <w:t>create a</w:t>
            </w:r>
            <w:r w:rsidR="00807E9D" w:rsidRPr="008F76CC">
              <w:rPr>
                <w:rFonts w:cs="Segoe UI"/>
                <w:sz w:val="18"/>
                <w:szCs w:val="20"/>
              </w:rPr>
              <w:t xml:space="preserve"> 3D model</w:t>
            </w:r>
            <w:r w:rsidRPr="008F76CC">
              <w:rPr>
                <w:rFonts w:cs="Segoe UI"/>
                <w:sz w:val="18"/>
                <w:szCs w:val="20"/>
              </w:rPr>
              <w:t xml:space="preserve"> </w:t>
            </w:r>
            <w:r w:rsidR="00807E9D" w:rsidRPr="008F76CC">
              <w:rPr>
                <w:rFonts w:cs="Segoe UI"/>
                <w:sz w:val="18"/>
                <w:szCs w:val="20"/>
              </w:rPr>
              <w:t xml:space="preserve">of a </w:t>
            </w:r>
            <w:r w:rsidRPr="008F76CC">
              <w:rPr>
                <w:rFonts w:cs="Segoe UI"/>
                <w:sz w:val="18"/>
                <w:szCs w:val="20"/>
              </w:rPr>
              <w:t xml:space="preserve">theatre set for a World War 1 </w:t>
            </w:r>
            <w:r w:rsidR="00807E9D" w:rsidRPr="008F76CC">
              <w:rPr>
                <w:rFonts w:cs="Segoe UI"/>
                <w:sz w:val="18"/>
                <w:szCs w:val="20"/>
              </w:rPr>
              <w:t xml:space="preserve">theatre/TV </w:t>
            </w:r>
            <w:r w:rsidRPr="008F76CC">
              <w:rPr>
                <w:rFonts w:cs="Segoe UI"/>
                <w:sz w:val="18"/>
                <w:szCs w:val="20"/>
              </w:rPr>
              <w:t>production.</w:t>
            </w:r>
          </w:p>
        </w:tc>
        <w:tc>
          <w:tcPr>
            <w:tcW w:w="3822" w:type="dxa"/>
            <w:tcBorders>
              <w:left w:val="single" w:sz="18" w:space="0" w:color="auto"/>
              <w:right w:val="single" w:sz="18" w:space="0" w:color="auto"/>
            </w:tcBorders>
            <w:shd w:val="clear" w:color="auto" w:fill="B8CCE4" w:themeFill="accent1" w:themeFillTint="66"/>
          </w:tcPr>
          <w:p w:rsidR="00667336" w:rsidRPr="00CD08C9" w:rsidRDefault="00AD4907" w:rsidP="001732FE">
            <w:pPr>
              <w:pStyle w:val="NoSpacing"/>
              <w:rPr>
                <w:sz w:val="20"/>
                <w:szCs w:val="20"/>
              </w:rPr>
            </w:pPr>
            <w:r>
              <w:rPr>
                <w:sz w:val="18"/>
                <w:szCs w:val="20"/>
              </w:rPr>
              <w:t xml:space="preserve">Children will </w:t>
            </w:r>
            <w:r w:rsidR="00F636D7" w:rsidRPr="00AD4907">
              <w:rPr>
                <w:sz w:val="18"/>
                <w:szCs w:val="20"/>
              </w:rPr>
              <w:t xml:space="preserve">continue </w:t>
            </w:r>
            <w:r>
              <w:rPr>
                <w:sz w:val="18"/>
                <w:szCs w:val="20"/>
              </w:rPr>
              <w:t xml:space="preserve">their </w:t>
            </w:r>
            <w:r w:rsidR="00F636D7" w:rsidRPr="00AD4907">
              <w:rPr>
                <w:sz w:val="18"/>
                <w:szCs w:val="20"/>
              </w:rPr>
              <w:t>learning in Spanish, b</w:t>
            </w:r>
            <w:r w:rsidRPr="00AD4907">
              <w:rPr>
                <w:sz w:val="18"/>
                <w:szCs w:val="20"/>
              </w:rPr>
              <w:t>y</w:t>
            </w:r>
            <w:r w:rsidR="00F636D7" w:rsidRPr="00AD4907">
              <w:rPr>
                <w:sz w:val="18"/>
                <w:szCs w:val="20"/>
              </w:rPr>
              <w:t xml:space="preserve"> asking and answering questions about how </w:t>
            </w:r>
            <w:r>
              <w:rPr>
                <w:sz w:val="18"/>
                <w:szCs w:val="20"/>
              </w:rPr>
              <w:t xml:space="preserve">they </w:t>
            </w:r>
            <w:r w:rsidR="00F636D7" w:rsidRPr="00AD4907">
              <w:rPr>
                <w:sz w:val="18"/>
                <w:szCs w:val="20"/>
              </w:rPr>
              <w:t xml:space="preserve">are feeling.  </w:t>
            </w:r>
            <w:r w:rsidR="009C0788">
              <w:rPr>
                <w:sz w:val="18"/>
                <w:szCs w:val="20"/>
              </w:rPr>
              <w:t xml:space="preserve">They will </w:t>
            </w:r>
            <w:r w:rsidR="00F636D7" w:rsidRPr="00AD4907">
              <w:rPr>
                <w:sz w:val="18"/>
                <w:szCs w:val="20"/>
              </w:rPr>
              <w:t xml:space="preserve">learn to </w:t>
            </w:r>
            <w:r w:rsidRPr="00AD4907">
              <w:rPr>
                <w:sz w:val="18"/>
                <w:szCs w:val="20"/>
              </w:rPr>
              <w:t>use because to extend their answer</w:t>
            </w:r>
            <w:r w:rsidR="009C0788">
              <w:rPr>
                <w:sz w:val="18"/>
                <w:szCs w:val="20"/>
              </w:rPr>
              <w:t>s</w:t>
            </w:r>
            <w:r w:rsidRPr="00AD4907">
              <w:rPr>
                <w:sz w:val="18"/>
                <w:szCs w:val="20"/>
              </w:rPr>
              <w:t xml:space="preserve">, for example I am happy because it is my birthday.  Children </w:t>
            </w:r>
            <w:r w:rsidR="009C0788">
              <w:rPr>
                <w:sz w:val="18"/>
                <w:szCs w:val="20"/>
              </w:rPr>
              <w:t xml:space="preserve">will </w:t>
            </w:r>
            <w:r w:rsidRPr="00AD4907">
              <w:rPr>
                <w:sz w:val="18"/>
                <w:szCs w:val="20"/>
              </w:rPr>
              <w:t xml:space="preserve">also learn the pronouns for he and she, so that they can describe other people and talk about how they feel as well.  </w:t>
            </w:r>
            <w:r w:rsidR="009C0788">
              <w:rPr>
                <w:sz w:val="18"/>
                <w:szCs w:val="20"/>
              </w:rPr>
              <w:t xml:space="preserve">They </w:t>
            </w:r>
            <w:r w:rsidRPr="00AD4907">
              <w:rPr>
                <w:sz w:val="18"/>
                <w:szCs w:val="20"/>
              </w:rPr>
              <w:t xml:space="preserve">will also learn the vocabulary for different </w:t>
            </w:r>
            <w:r w:rsidRPr="00AD4907">
              <w:rPr>
                <w:sz w:val="18"/>
                <w:szCs w:val="20"/>
              </w:rPr>
              <w:t xml:space="preserve">school </w:t>
            </w:r>
            <w:r w:rsidRPr="00AD4907">
              <w:rPr>
                <w:sz w:val="18"/>
                <w:szCs w:val="20"/>
              </w:rPr>
              <w:t>subjects and will learn how to express their opinions about whether the</w:t>
            </w:r>
            <w:r w:rsidR="009C0788">
              <w:rPr>
                <w:sz w:val="18"/>
                <w:szCs w:val="20"/>
              </w:rPr>
              <w:t>y</w:t>
            </w:r>
            <w:r w:rsidRPr="00AD4907">
              <w:rPr>
                <w:sz w:val="18"/>
                <w:szCs w:val="20"/>
              </w:rPr>
              <w:t xml:space="preserve"> like or dislike certain subjects. </w:t>
            </w:r>
          </w:p>
        </w:tc>
      </w:tr>
      <w:tr w:rsidR="001732FE" w:rsidTr="0050322E">
        <w:trPr>
          <w:trHeight w:val="70"/>
        </w:trPr>
        <w:tc>
          <w:tcPr>
            <w:tcW w:w="3821" w:type="dxa"/>
            <w:tcBorders>
              <w:left w:val="single" w:sz="18" w:space="0" w:color="auto"/>
              <w:right w:val="single" w:sz="18" w:space="0" w:color="auto"/>
            </w:tcBorders>
            <w:shd w:val="clear" w:color="auto" w:fill="FFFF66"/>
            <w:vAlign w:val="center"/>
          </w:tcPr>
          <w:p w:rsidR="00667336" w:rsidRPr="00504549" w:rsidRDefault="00667336" w:rsidP="00F30319">
            <w:pPr>
              <w:rPr>
                <w:rFonts w:eastAsia="Times New Roman" w:cs="Arial"/>
                <w:b/>
                <w:bCs/>
                <w:color w:val="000000"/>
                <w:sz w:val="24"/>
                <w:lang w:eastAsia="en-GB"/>
              </w:rPr>
            </w:pPr>
            <w:r w:rsidRPr="00504549">
              <w:rPr>
                <w:rFonts w:eastAsia="Times New Roman" w:cs="Arial"/>
                <w:b/>
                <w:bCs/>
                <w:color w:val="000000"/>
                <w:sz w:val="24"/>
                <w:lang w:eastAsia="en-GB"/>
              </w:rPr>
              <w:t>At Home:</w:t>
            </w:r>
          </w:p>
        </w:tc>
        <w:tc>
          <w:tcPr>
            <w:tcW w:w="3822" w:type="dxa"/>
            <w:tcBorders>
              <w:left w:val="single" w:sz="18" w:space="0" w:color="auto"/>
              <w:right w:val="single" w:sz="18" w:space="0" w:color="auto"/>
            </w:tcBorders>
            <w:shd w:val="clear" w:color="auto" w:fill="FFFF66"/>
            <w:vAlign w:val="center"/>
          </w:tcPr>
          <w:p w:rsidR="00667336" w:rsidRPr="00504549" w:rsidRDefault="00667336" w:rsidP="00F30319">
            <w:pPr>
              <w:rPr>
                <w:rFonts w:cs="Segoe UI"/>
                <w:b/>
                <w:color w:val="000000" w:themeColor="text1"/>
                <w:sz w:val="24"/>
              </w:rPr>
            </w:pPr>
            <w:r w:rsidRPr="00504549">
              <w:rPr>
                <w:rFonts w:eastAsia="Times New Roman" w:cs="Arial"/>
                <w:b/>
                <w:bCs/>
                <w:color w:val="000000"/>
                <w:sz w:val="24"/>
                <w:lang w:eastAsia="en-GB"/>
              </w:rPr>
              <w:t>At Home:</w:t>
            </w:r>
          </w:p>
        </w:tc>
        <w:tc>
          <w:tcPr>
            <w:tcW w:w="3958" w:type="dxa"/>
            <w:tcBorders>
              <w:left w:val="single" w:sz="18" w:space="0" w:color="auto"/>
              <w:right w:val="single" w:sz="18" w:space="0" w:color="auto"/>
            </w:tcBorders>
            <w:shd w:val="clear" w:color="auto" w:fill="FFFF66"/>
            <w:vAlign w:val="center"/>
          </w:tcPr>
          <w:p w:rsidR="00667336" w:rsidRPr="00504549" w:rsidRDefault="00667336" w:rsidP="00F30319">
            <w:pPr>
              <w:rPr>
                <w:b/>
                <w:sz w:val="24"/>
              </w:rPr>
            </w:pPr>
            <w:r w:rsidRPr="00504549">
              <w:rPr>
                <w:rFonts w:eastAsia="Times New Roman" w:cs="Arial"/>
                <w:b/>
                <w:bCs/>
                <w:color w:val="000000"/>
                <w:sz w:val="24"/>
                <w:lang w:eastAsia="en-GB"/>
              </w:rPr>
              <w:t>At Home:</w:t>
            </w:r>
          </w:p>
        </w:tc>
        <w:tc>
          <w:tcPr>
            <w:tcW w:w="3969" w:type="dxa"/>
            <w:tcBorders>
              <w:left w:val="single" w:sz="18" w:space="0" w:color="auto"/>
              <w:right w:val="single" w:sz="18" w:space="0" w:color="auto"/>
            </w:tcBorders>
            <w:shd w:val="clear" w:color="auto" w:fill="FFFF66"/>
            <w:vAlign w:val="center"/>
          </w:tcPr>
          <w:p w:rsidR="00667336" w:rsidRPr="00504549" w:rsidRDefault="00667336" w:rsidP="00F30319">
            <w:pPr>
              <w:rPr>
                <w:b/>
                <w:sz w:val="24"/>
              </w:rPr>
            </w:pPr>
            <w:r w:rsidRPr="00504549">
              <w:rPr>
                <w:rFonts w:eastAsia="Times New Roman" w:cs="Arial"/>
                <w:b/>
                <w:bCs/>
                <w:color w:val="000000"/>
                <w:sz w:val="24"/>
                <w:lang w:eastAsia="en-GB"/>
              </w:rPr>
              <w:t>At Home:</w:t>
            </w:r>
          </w:p>
        </w:tc>
        <w:tc>
          <w:tcPr>
            <w:tcW w:w="3538" w:type="dxa"/>
            <w:tcBorders>
              <w:left w:val="single" w:sz="18" w:space="0" w:color="auto"/>
              <w:right w:val="single" w:sz="18" w:space="0" w:color="auto"/>
            </w:tcBorders>
            <w:shd w:val="clear" w:color="auto" w:fill="FFFF66"/>
            <w:vAlign w:val="center"/>
          </w:tcPr>
          <w:p w:rsidR="00667336" w:rsidRPr="00504549" w:rsidRDefault="00667336" w:rsidP="00F30319">
            <w:pPr>
              <w:rPr>
                <w:rFonts w:cs="Segoe UI"/>
                <w:b/>
                <w:sz w:val="24"/>
              </w:rPr>
            </w:pPr>
            <w:r w:rsidRPr="00504549">
              <w:rPr>
                <w:rFonts w:eastAsia="Times New Roman" w:cs="Arial"/>
                <w:b/>
                <w:bCs/>
                <w:color w:val="000000"/>
                <w:sz w:val="24"/>
                <w:lang w:eastAsia="en-GB"/>
              </w:rPr>
              <w:t>At Home:</w:t>
            </w:r>
          </w:p>
        </w:tc>
        <w:tc>
          <w:tcPr>
            <w:tcW w:w="3822" w:type="dxa"/>
            <w:tcBorders>
              <w:left w:val="single" w:sz="18" w:space="0" w:color="auto"/>
              <w:right w:val="single" w:sz="18" w:space="0" w:color="auto"/>
            </w:tcBorders>
            <w:shd w:val="clear" w:color="auto" w:fill="FFFF66"/>
          </w:tcPr>
          <w:p w:rsidR="00667336" w:rsidRPr="00504549" w:rsidRDefault="00182B70" w:rsidP="00F30319">
            <w:pPr>
              <w:rPr>
                <w:rFonts w:eastAsia="Times New Roman" w:cs="Arial"/>
                <w:b/>
                <w:bCs/>
                <w:color w:val="000000"/>
                <w:sz w:val="24"/>
                <w:lang w:eastAsia="en-GB"/>
              </w:rPr>
            </w:pPr>
            <w:r w:rsidRPr="00504549">
              <w:rPr>
                <w:rFonts w:eastAsia="Times New Roman" w:cs="Arial"/>
                <w:b/>
                <w:bCs/>
                <w:color w:val="000000"/>
                <w:sz w:val="24"/>
                <w:lang w:eastAsia="en-GB"/>
              </w:rPr>
              <w:t>At Home:</w:t>
            </w:r>
          </w:p>
        </w:tc>
      </w:tr>
      <w:tr w:rsidR="001732FE" w:rsidTr="00B872CC">
        <w:tc>
          <w:tcPr>
            <w:tcW w:w="3821" w:type="dxa"/>
            <w:tcBorders>
              <w:left w:val="single" w:sz="18" w:space="0" w:color="auto"/>
              <w:bottom w:val="single" w:sz="18" w:space="0" w:color="auto"/>
              <w:right w:val="single" w:sz="18" w:space="0" w:color="auto"/>
            </w:tcBorders>
            <w:shd w:val="clear" w:color="auto" w:fill="FFFF66"/>
            <w:vAlign w:val="center"/>
          </w:tcPr>
          <w:p w:rsidR="00667336" w:rsidRPr="001D3BFA" w:rsidRDefault="001D3BFA" w:rsidP="00B872CC">
            <w:pPr>
              <w:rPr>
                <w:rFonts w:ascii="Comic Sans MS" w:eastAsia="Times New Roman" w:hAnsi="Comic Sans MS" w:cs="Arial"/>
                <w:bCs/>
                <w:i/>
                <w:color w:val="000000"/>
                <w:sz w:val="16"/>
                <w:szCs w:val="18"/>
                <w:lang w:eastAsia="en-GB"/>
              </w:rPr>
            </w:pPr>
            <w:r w:rsidRPr="001D3BFA">
              <w:rPr>
                <w:rFonts w:ascii="Comic Sans MS" w:eastAsia="Times New Roman" w:hAnsi="Comic Sans MS" w:cs="Arial"/>
                <w:bCs/>
                <w:i/>
                <w:color w:val="000000"/>
                <w:sz w:val="16"/>
                <w:szCs w:val="18"/>
                <w:lang w:eastAsia="en-GB"/>
              </w:rPr>
              <w:t>Read and share stories at home</w:t>
            </w:r>
          </w:p>
          <w:p w:rsidR="001D3BFA" w:rsidRPr="00F7228C" w:rsidRDefault="001D3BFA" w:rsidP="00B872CC">
            <w:pPr>
              <w:rPr>
                <w:rFonts w:eastAsia="Times New Roman" w:cs="Arial"/>
                <w:bCs/>
                <w:color w:val="000000"/>
                <w:sz w:val="18"/>
                <w:szCs w:val="18"/>
                <w:lang w:eastAsia="en-GB"/>
              </w:rPr>
            </w:pPr>
            <w:r w:rsidRPr="001D3BFA">
              <w:rPr>
                <w:rFonts w:ascii="Comic Sans MS" w:eastAsia="Times New Roman" w:hAnsi="Comic Sans MS" w:cs="Arial"/>
                <w:bCs/>
                <w:i/>
                <w:color w:val="000000"/>
                <w:sz w:val="16"/>
                <w:szCs w:val="18"/>
                <w:lang w:eastAsia="en-GB"/>
              </w:rPr>
              <w:t>Practice weekly spellings</w:t>
            </w:r>
          </w:p>
        </w:tc>
        <w:tc>
          <w:tcPr>
            <w:tcW w:w="3822" w:type="dxa"/>
            <w:tcBorders>
              <w:left w:val="single" w:sz="18" w:space="0" w:color="auto"/>
              <w:bottom w:val="single" w:sz="18" w:space="0" w:color="auto"/>
              <w:right w:val="single" w:sz="18" w:space="0" w:color="auto"/>
            </w:tcBorders>
            <w:shd w:val="clear" w:color="auto" w:fill="FFFF66"/>
            <w:vAlign w:val="center"/>
          </w:tcPr>
          <w:p w:rsidR="00CD08C9" w:rsidRPr="00F25D57" w:rsidRDefault="001D3BFA" w:rsidP="00B872CC">
            <w:pPr>
              <w:rPr>
                <w:rFonts w:ascii="Comic Sans MS" w:hAnsi="Comic Sans MS" w:cs="Segoe UI"/>
                <w:i/>
                <w:color w:val="000000" w:themeColor="text1"/>
                <w:sz w:val="16"/>
                <w:szCs w:val="16"/>
              </w:rPr>
            </w:pPr>
            <w:r w:rsidRPr="00F25D57">
              <w:rPr>
                <w:rFonts w:ascii="Comic Sans MS" w:hAnsi="Comic Sans MS" w:cs="Segoe UI"/>
                <w:i/>
                <w:color w:val="000000" w:themeColor="text1"/>
                <w:sz w:val="16"/>
                <w:szCs w:val="16"/>
              </w:rPr>
              <w:t>Practice weekly calculation sheets</w:t>
            </w:r>
          </w:p>
          <w:p w:rsidR="001D3BFA" w:rsidRPr="001D3BFA" w:rsidRDefault="001D3BFA" w:rsidP="00B872CC">
            <w:pPr>
              <w:rPr>
                <w:rFonts w:cs="Segoe UI"/>
                <w:i/>
                <w:color w:val="000000" w:themeColor="text1"/>
                <w:sz w:val="20"/>
                <w:szCs w:val="20"/>
              </w:rPr>
            </w:pPr>
            <w:r w:rsidRPr="00F25D57">
              <w:rPr>
                <w:rFonts w:ascii="Comic Sans MS" w:hAnsi="Comic Sans MS" w:cs="Segoe UI"/>
                <w:i/>
                <w:color w:val="000000" w:themeColor="text1"/>
                <w:sz w:val="16"/>
                <w:szCs w:val="16"/>
              </w:rPr>
              <w:t>Spend 15 minutes 3 times a week on TT Rock Stars</w:t>
            </w:r>
          </w:p>
        </w:tc>
        <w:tc>
          <w:tcPr>
            <w:tcW w:w="3958" w:type="dxa"/>
            <w:tcBorders>
              <w:left w:val="single" w:sz="18" w:space="0" w:color="auto"/>
              <w:bottom w:val="single" w:sz="18" w:space="0" w:color="auto"/>
              <w:right w:val="single" w:sz="18" w:space="0" w:color="auto"/>
            </w:tcBorders>
            <w:shd w:val="clear" w:color="auto" w:fill="FFFF66"/>
            <w:vAlign w:val="center"/>
          </w:tcPr>
          <w:p w:rsidR="00667336" w:rsidRPr="00BC740D" w:rsidRDefault="00322BFD" w:rsidP="00B872CC">
            <w:pPr>
              <w:rPr>
                <w:rFonts w:ascii="Comic Sans MS" w:hAnsi="Comic Sans MS"/>
                <w:i/>
                <w:sz w:val="20"/>
                <w:szCs w:val="20"/>
              </w:rPr>
            </w:pPr>
            <w:r w:rsidRPr="001D3BFA">
              <w:rPr>
                <w:rFonts w:ascii="Comic Sans MS" w:hAnsi="Comic Sans MS"/>
                <w:i/>
                <w:sz w:val="16"/>
                <w:szCs w:val="20"/>
              </w:rPr>
              <w:t xml:space="preserve">Have a go at dissolving bath bombs, sugar, salt, flour or soil at home. Which substances dissolve?  </w:t>
            </w:r>
            <w:r w:rsidR="007E24BA" w:rsidRPr="001D3BFA">
              <w:rPr>
                <w:rFonts w:ascii="Comic Sans MS" w:hAnsi="Comic Sans MS"/>
                <w:i/>
                <w:sz w:val="16"/>
                <w:szCs w:val="20"/>
              </w:rPr>
              <w:t>C</w:t>
            </w:r>
            <w:r w:rsidRPr="001D3BFA">
              <w:rPr>
                <w:rFonts w:ascii="Comic Sans MS" w:hAnsi="Comic Sans MS"/>
                <w:i/>
                <w:sz w:val="16"/>
                <w:szCs w:val="20"/>
              </w:rPr>
              <w:t>an you speed up how fast something dissolves</w:t>
            </w:r>
            <w:r w:rsidR="00CD08C9" w:rsidRPr="001D3BFA">
              <w:rPr>
                <w:rFonts w:ascii="Comic Sans MS" w:hAnsi="Comic Sans MS"/>
                <w:i/>
                <w:sz w:val="16"/>
                <w:szCs w:val="20"/>
              </w:rPr>
              <w:t>?</w:t>
            </w:r>
          </w:p>
        </w:tc>
        <w:tc>
          <w:tcPr>
            <w:tcW w:w="3969" w:type="dxa"/>
            <w:tcBorders>
              <w:left w:val="single" w:sz="18" w:space="0" w:color="auto"/>
              <w:bottom w:val="single" w:sz="18" w:space="0" w:color="auto"/>
              <w:right w:val="single" w:sz="18" w:space="0" w:color="auto"/>
            </w:tcBorders>
            <w:shd w:val="clear" w:color="auto" w:fill="FFFF66"/>
            <w:vAlign w:val="center"/>
          </w:tcPr>
          <w:p w:rsidR="00667336" w:rsidRPr="00924A4C" w:rsidRDefault="00924A4C" w:rsidP="00B872CC">
            <w:pPr>
              <w:rPr>
                <w:rFonts w:ascii="Comic Sans MS" w:hAnsi="Comic Sans MS"/>
                <w:i/>
                <w:sz w:val="20"/>
                <w:szCs w:val="20"/>
              </w:rPr>
            </w:pPr>
            <w:r w:rsidRPr="001D3BFA">
              <w:rPr>
                <w:rFonts w:ascii="Comic Sans MS" w:hAnsi="Comic Sans MS"/>
                <w:i/>
                <w:sz w:val="16"/>
                <w:szCs w:val="20"/>
              </w:rPr>
              <w:t>Use Google Docs at home to create word documents</w:t>
            </w:r>
          </w:p>
        </w:tc>
        <w:tc>
          <w:tcPr>
            <w:tcW w:w="3538" w:type="dxa"/>
            <w:tcBorders>
              <w:left w:val="single" w:sz="18" w:space="0" w:color="auto"/>
              <w:bottom w:val="single" w:sz="18" w:space="0" w:color="auto"/>
              <w:right w:val="single" w:sz="18" w:space="0" w:color="auto"/>
            </w:tcBorders>
            <w:shd w:val="clear" w:color="auto" w:fill="FFFF66"/>
            <w:vAlign w:val="center"/>
          </w:tcPr>
          <w:p w:rsidR="00667336" w:rsidRPr="00F25D57" w:rsidRDefault="00BC740D" w:rsidP="00B872CC">
            <w:pPr>
              <w:rPr>
                <w:rFonts w:ascii="Comic Sans MS" w:hAnsi="Comic Sans MS" w:cs="Segoe UI"/>
                <w:i/>
                <w:sz w:val="20"/>
                <w:szCs w:val="20"/>
              </w:rPr>
            </w:pPr>
            <w:r w:rsidRPr="00F25D57">
              <w:rPr>
                <w:rFonts w:ascii="Comic Sans MS" w:hAnsi="Comic Sans MS" w:cs="Segoe UI"/>
                <w:i/>
                <w:sz w:val="16"/>
                <w:szCs w:val="20"/>
              </w:rPr>
              <w:t>Talk about movie sets at home when watching a movie – challenge children to make a 3D model at home using bits and bobs from around the home.</w:t>
            </w:r>
          </w:p>
        </w:tc>
        <w:tc>
          <w:tcPr>
            <w:tcW w:w="3822" w:type="dxa"/>
            <w:tcBorders>
              <w:left w:val="single" w:sz="18" w:space="0" w:color="auto"/>
              <w:bottom w:val="single" w:sz="18" w:space="0" w:color="auto"/>
              <w:right w:val="single" w:sz="18" w:space="0" w:color="auto"/>
            </w:tcBorders>
            <w:shd w:val="clear" w:color="auto" w:fill="FFFF66"/>
            <w:vAlign w:val="center"/>
          </w:tcPr>
          <w:p w:rsidR="00182B70" w:rsidRPr="00F25D57" w:rsidRDefault="00E575AF" w:rsidP="00B872CC">
            <w:pPr>
              <w:rPr>
                <w:rFonts w:ascii="Comic Sans MS" w:hAnsi="Comic Sans MS" w:cs="Segoe UI"/>
                <w:i/>
                <w:sz w:val="20"/>
                <w:szCs w:val="20"/>
              </w:rPr>
            </w:pPr>
            <w:r w:rsidRPr="00F25D57">
              <w:rPr>
                <w:rFonts w:ascii="Comic Sans MS" w:hAnsi="Comic Sans MS" w:cs="Segoe UI"/>
                <w:i/>
                <w:sz w:val="16"/>
                <w:szCs w:val="20"/>
              </w:rPr>
              <w:t xml:space="preserve">Encourage </w:t>
            </w:r>
            <w:r w:rsidR="009C0788">
              <w:rPr>
                <w:rFonts w:ascii="Comic Sans MS" w:hAnsi="Comic Sans MS" w:cs="Segoe UI"/>
                <w:i/>
                <w:sz w:val="16"/>
                <w:szCs w:val="20"/>
              </w:rPr>
              <w:t xml:space="preserve">your child to tell you how they are feeling in Spanish. Ask them about their school subjects and see if they can name the different subjects in Spanish. </w:t>
            </w:r>
          </w:p>
        </w:tc>
      </w:tr>
      <w:tr w:rsidR="001732FE" w:rsidTr="0050322E">
        <w:trPr>
          <w:trHeight w:val="180"/>
        </w:trPr>
        <w:tc>
          <w:tcPr>
            <w:tcW w:w="3821" w:type="dxa"/>
            <w:tcBorders>
              <w:top w:val="single" w:sz="18" w:space="0" w:color="auto"/>
              <w:left w:val="single" w:sz="18" w:space="0" w:color="auto"/>
              <w:right w:val="single" w:sz="18" w:space="0" w:color="auto"/>
            </w:tcBorders>
            <w:shd w:val="clear" w:color="auto" w:fill="B8CCE4" w:themeFill="accent1" w:themeFillTint="66"/>
          </w:tcPr>
          <w:p w:rsidR="00B93E8A" w:rsidRPr="00BC3903" w:rsidRDefault="00EB3FD1" w:rsidP="00B46441">
            <w:pPr>
              <w:rPr>
                <w:b/>
                <w:sz w:val="28"/>
                <w:szCs w:val="28"/>
              </w:rPr>
            </w:pPr>
            <w:r>
              <w:rPr>
                <w:b/>
                <w:sz w:val="28"/>
                <w:szCs w:val="28"/>
              </w:rPr>
              <w:t>History</w:t>
            </w:r>
          </w:p>
        </w:tc>
        <w:tc>
          <w:tcPr>
            <w:tcW w:w="3822" w:type="dxa"/>
            <w:tcBorders>
              <w:top w:val="single" w:sz="18" w:space="0" w:color="auto"/>
              <w:left w:val="single" w:sz="18" w:space="0" w:color="auto"/>
              <w:right w:val="single" w:sz="18" w:space="0" w:color="auto"/>
            </w:tcBorders>
            <w:shd w:val="clear" w:color="auto" w:fill="B8CCE4" w:themeFill="accent1" w:themeFillTint="66"/>
          </w:tcPr>
          <w:p w:rsidR="00B93E8A" w:rsidRPr="00BC3903" w:rsidRDefault="00B93E8A" w:rsidP="00AC25BF">
            <w:pPr>
              <w:rPr>
                <w:b/>
                <w:sz w:val="28"/>
                <w:szCs w:val="28"/>
              </w:rPr>
            </w:pPr>
            <w:r w:rsidRPr="00BC3903">
              <w:rPr>
                <w:b/>
                <w:sz w:val="28"/>
                <w:szCs w:val="28"/>
              </w:rPr>
              <w:t>Music</w:t>
            </w:r>
          </w:p>
        </w:tc>
        <w:tc>
          <w:tcPr>
            <w:tcW w:w="3958" w:type="dxa"/>
            <w:tcBorders>
              <w:top w:val="single" w:sz="18" w:space="0" w:color="auto"/>
              <w:left w:val="single" w:sz="18" w:space="0" w:color="auto"/>
              <w:right w:val="single" w:sz="18" w:space="0" w:color="auto"/>
            </w:tcBorders>
            <w:shd w:val="clear" w:color="auto" w:fill="B8CCE4" w:themeFill="accent1" w:themeFillTint="66"/>
          </w:tcPr>
          <w:p w:rsidR="00B93E8A" w:rsidRPr="00BC3903" w:rsidRDefault="00B93E8A" w:rsidP="005C3CAA">
            <w:pPr>
              <w:rPr>
                <w:b/>
                <w:sz w:val="28"/>
                <w:szCs w:val="28"/>
              </w:rPr>
            </w:pPr>
            <w:r w:rsidRPr="00BC3903">
              <w:rPr>
                <w:b/>
                <w:sz w:val="28"/>
                <w:szCs w:val="28"/>
              </w:rPr>
              <w:t>Religious Education</w:t>
            </w:r>
          </w:p>
        </w:tc>
        <w:tc>
          <w:tcPr>
            <w:tcW w:w="3969" w:type="dxa"/>
            <w:tcBorders>
              <w:top w:val="single" w:sz="18" w:space="0" w:color="auto"/>
              <w:left w:val="single" w:sz="18" w:space="0" w:color="auto"/>
              <w:right w:val="single" w:sz="18" w:space="0" w:color="auto"/>
            </w:tcBorders>
            <w:shd w:val="clear" w:color="auto" w:fill="B8CCE4" w:themeFill="accent1" w:themeFillTint="66"/>
          </w:tcPr>
          <w:p w:rsidR="00B93E8A" w:rsidRPr="00BC3903" w:rsidRDefault="00B93E8A" w:rsidP="00BD0C75">
            <w:pPr>
              <w:rPr>
                <w:b/>
                <w:sz w:val="28"/>
                <w:szCs w:val="28"/>
              </w:rPr>
            </w:pPr>
            <w:r w:rsidRPr="00BC3903">
              <w:rPr>
                <w:b/>
                <w:sz w:val="28"/>
                <w:szCs w:val="28"/>
              </w:rPr>
              <w:t>Physical Education</w:t>
            </w:r>
            <w:r w:rsidR="00322BFD">
              <w:rPr>
                <w:b/>
                <w:sz w:val="28"/>
                <w:szCs w:val="28"/>
              </w:rPr>
              <w:t xml:space="preserve"> 1</w:t>
            </w:r>
          </w:p>
        </w:tc>
        <w:tc>
          <w:tcPr>
            <w:tcW w:w="3538" w:type="dxa"/>
            <w:tcBorders>
              <w:top w:val="single" w:sz="18" w:space="0" w:color="auto"/>
              <w:left w:val="single" w:sz="18" w:space="0" w:color="auto"/>
              <w:right w:val="single" w:sz="18" w:space="0" w:color="auto"/>
            </w:tcBorders>
            <w:shd w:val="clear" w:color="auto" w:fill="B8CCE4" w:themeFill="accent1" w:themeFillTint="66"/>
          </w:tcPr>
          <w:p w:rsidR="00B93E8A" w:rsidRPr="00BC3903" w:rsidRDefault="00322BFD" w:rsidP="00322BFD">
            <w:pPr>
              <w:rPr>
                <w:b/>
                <w:sz w:val="28"/>
                <w:szCs w:val="28"/>
              </w:rPr>
            </w:pPr>
            <w:r>
              <w:rPr>
                <w:b/>
                <w:sz w:val="28"/>
                <w:szCs w:val="28"/>
              </w:rPr>
              <w:t>Physical Education 2</w:t>
            </w:r>
          </w:p>
        </w:tc>
        <w:tc>
          <w:tcPr>
            <w:tcW w:w="3822" w:type="dxa"/>
            <w:tcBorders>
              <w:top w:val="single" w:sz="18" w:space="0" w:color="auto"/>
              <w:left w:val="single" w:sz="18" w:space="0" w:color="auto"/>
              <w:right w:val="single" w:sz="18" w:space="0" w:color="auto"/>
            </w:tcBorders>
            <w:shd w:val="clear" w:color="auto" w:fill="B8CCE4" w:themeFill="accent1" w:themeFillTint="66"/>
          </w:tcPr>
          <w:p w:rsidR="00B93E8A" w:rsidRPr="00BC3903" w:rsidRDefault="00B93E8A" w:rsidP="00A94FDE">
            <w:pPr>
              <w:rPr>
                <w:b/>
                <w:sz w:val="28"/>
                <w:szCs w:val="28"/>
              </w:rPr>
            </w:pPr>
            <w:r w:rsidRPr="00BC3903">
              <w:rPr>
                <w:b/>
                <w:sz w:val="28"/>
                <w:szCs w:val="28"/>
              </w:rPr>
              <w:t>PSHE</w:t>
            </w:r>
          </w:p>
        </w:tc>
      </w:tr>
      <w:tr w:rsidR="001732FE" w:rsidTr="00715F6F">
        <w:tc>
          <w:tcPr>
            <w:tcW w:w="3821" w:type="dxa"/>
            <w:tcBorders>
              <w:left w:val="single" w:sz="18" w:space="0" w:color="auto"/>
              <w:right w:val="single" w:sz="18" w:space="0" w:color="auto"/>
            </w:tcBorders>
            <w:shd w:val="clear" w:color="auto" w:fill="FFFF66"/>
            <w:vAlign w:val="center"/>
          </w:tcPr>
          <w:p w:rsidR="00B93E8A" w:rsidRPr="001732FE" w:rsidRDefault="004E7EBF" w:rsidP="00715F6F">
            <w:pPr>
              <w:tabs>
                <w:tab w:val="center" w:pos="1802"/>
                <w:tab w:val="right" w:pos="3605"/>
              </w:tabs>
              <w:rPr>
                <w:rFonts w:ascii="Segoe Print" w:hAnsi="Segoe Print"/>
                <w:b/>
                <w:sz w:val="20"/>
                <w:szCs w:val="20"/>
              </w:rPr>
            </w:pPr>
            <w:r w:rsidRPr="001732FE">
              <w:rPr>
                <w:rFonts w:ascii="Segoe Print" w:hAnsi="Segoe Print"/>
                <w:b/>
                <w:sz w:val="20"/>
                <w:szCs w:val="20"/>
              </w:rPr>
              <w:t>World War One</w:t>
            </w:r>
          </w:p>
        </w:tc>
        <w:tc>
          <w:tcPr>
            <w:tcW w:w="3822" w:type="dxa"/>
            <w:tcBorders>
              <w:left w:val="single" w:sz="18" w:space="0" w:color="auto"/>
              <w:right w:val="single" w:sz="18" w:space="0" w:color="auto"/>
            </w:tcBorders>
            <w:shd w:val="clear" w:color="auto" w:fill="FFFF66"/>
            <w:vAlign w:val="center"/>
          </w:tcPr>
          <w:p w:rsidR="00B93E8A" w:rsidRPr="001732FE" w:rsidRDefault="00496440" w:rsidP="00715F6F">
            <w:pPr>
              <w:rPr>
                <w:rFonts w:ascii="Segoe Print" w:hAnsi="Segoe Print"/>
                <w:b/>
                <w:sz w:val="20"/>
                <w:szCs w:val="20"/>
              </w:rPr>
            </w:pPr>
            <w:r w:rsidRPr="001732FE">
              <w:rPr>
                <w:rFonts w:ascii="Segoe Print" w:hAnsi="Segoe Print"/>
                <w:b/>
                <w:sz w:val="20"/>
                <w:szCs w:val="20"/>
              </w:rPr>
              <w:t>Clarinets</w:t>
            </w:r>
          </w:p>
        </w:tc>
        <w:tc>
          <w:tcPr>
            <w:tcW w:w="3958" w:type="dxa"/>
            <w:tcBorders>
              <w:left w:val="single" w:sz="18" w:space="0" w:color="auto"/>
              <w:right w:val="single" w:sz="18" w:space="0" w:color="auto"/>
            </w:tcBorders>
            <w:shd w:val="clear" w:color="auto" w:fill="FFFF66"/>
            <w:vAlign w:val="center"/>
          </w:tcPr>
          <w:p w:rsidR="00B93E8A" w:rsidRPr="001732FE" w:rsidRDefault="00B12E65" w:rsidP="00715F6F">
            <w:pPr>
              <w:rPr>
                <w:rFonts w:ascii="Segoe Print" w:hAnsi="Segoe Print"/>
                <w:b/>
                <w:sz w:val="20"/>
                <w:szCs w:val="20"/>
              </w:rPr>
            </w:pPr>
            <w:r w:rsidRPr="001732FE">
              <w:rPr>
                <w:rFonts w:ascii="Segoe Print" w:hAnsi="Segoe Print"/>
                <w:b/>
                <w:sz w:val="20"/>
                <w:szCs w:val="20"/>
              </w:rPr>
              <w:t>Why do some people believe that God exists?</w:t>
            </w:r>
          </w:p>
        </w:tc>
        <w:tc>
          <w:tcPr>
            <w:tcW w:w="3969" w:type="dxa"/>
            <w:tcBorders>
              <w:left w:val="single" w:sz="18" w:space="0" w:color="auto"/>
              <w:right w:val="single" w:sz="18" w:space="0" w:color="auto"/>
            </w:tcBorders>
            <w:shd w:val="clear" w:color="auto" w:fill="FFFF66"/>
            <w:vAlign w:val="center"/>
          </w:tcPr>
          <w:p w:rsidR="00322BFD" w:rsidRPr="001732FE" w:rsidRDefault="00E04722" w:rsidP="00715F6F">
            <w:pPr>
              <w:rPr>
                <w:rFonts w:ascii="Segoe Print" w:hAnsi="Segoe Print"/>
                <w:b/>
                <w:sz w:val="20"/>
                <w:szCs w:val="20"/>
              </w:rPr>
            </w:pPr>
            <w:r w:rsidRPr="001732FE">
              <w:rPr>
                <w:rFonts w:ascii="Segoe Print" w:hAnsi="Segoe Print"/>
                <w:b/>
                <w:sz w:val="20"/>
                <w:szCs w:val="20"/>
              </w:rPr>
              <w:t xml:space="preserve">Real </w:t>
            </w:r>
            <w:r w:rsidR="004E7EBF" w:rsidRPr="001732FE">
              <w:rPr>
                <w:rFonts w:ascii="Segoe Print" w:hAnsi="Segoe Print"/>
                <w:b/>
                <w:sz w:val="20"/>
                <w:szCs w:val="20"/>
              </w:rPr>
              <w:t xml:space="preserve">Gym </w:t>
            </w:r>
            <w:r w:rsidRPr="001732FE">
              <w:rPr>
                <w:rFonts w:ascii="Segoe Print" w:hAnsi="Segoe Print"/>
                <w:b/>
                <w:sz w:val="20"/>
                <w:szCs w:val="20"/>
              </w:rPr>
              <w:t>–</w:t>
            </w:r>
            <w:r w:rsidR="00E058B9">
              <w:rPr>
                <w:rFonts w:ascii="Segoe Print" w:hAnsi="Segoe Print"/>
                <w:b/>
                <w:sz w:val="20"/>
                <w:szCs w:val="20"/>
              </w:rPr>
              <w:t xml:space="preserve"> </w:t>
            </w:r>
            <w:r w:rsidR="004E7EBF" w:rsidRPr="001732FE">
              <w:rPr>
                <w:rFonts w:ascii="Segoe Print" w:hAnsi="Segoe Print"/>
                <w:b/>
                <w:sz w:val="20"/>
                <w:szCs w:val="20"/>
              </w:rPr>
              <w:t>Balance and Rotation</w:t>
            </w:r>
          </w:p>
        </w:tc>
        <w:tc>
          <w:tcPr>
            <w:tcW w:w="3538" w:type="dxa"/>
            <w:tcBorders>
              <w:left w:val="single" w:sz="18" w:space="0" w:color="auto"/>
              <w:right w:val="single" w:sz="18" w:space="0" w:color="auto"/>
            </w:tcBorders>
            <w:shd w:val="clear" w:color="auto" w:fill="FFFF66"/>
            <w:vAlign w:val="center"/>
          </w:tcPr>
          <w:p w:rsidR="00B93E8A" w:rsidRPr="001732FE" w:rsidRDefault="004E7EBF" w:rsidP="00715F6F">
            <w:pPr>
              <w:rPr>
                <w:rFonts w:ascii="Segoe Print" w:hAnsi="Segoe Print"/>
                <w:b/>
                <w:sz w:val="20"/>
                <w:szCs w:val="20"/>
              </w:rPr>
            </w:pPr>
            <w:r w:rsidRPr="001732FE">
              <w:rPr>
                <w:rFonts w:ascii="Segoe Print" w:hAnsi="Segoe Print"/>
                <w:b/>
                <w:sz w:val="20"/>
                <w:szCs w:val="20"/>
              </w:rPr>
              <w:t>Orienteering</w:t>
            </w:r>
          </w:p>
        </w:tc>
        <w:tc>
          <w:tcPr>
            <w:tcW w:w="3822" w:type="dxa"/>
            <w:tcBorders>
              <w:left w:val="single" w:sz="18" w:space="0" w:color="auto"/>
              <w:right w:val="single" w:sz="18" w:space="0" w:color="auto"/>
            </w:tcBorders>
            <w:shd w:val="clear" w:color="auto" w:fill="FFFF66"/>
            <w:vAlign w:val="center"/>
          </w:tcPr>
          <w:p w:rsidR="00322BFD" w:rsidRPr="001732FE" w:rsidRDefault="00322BFD" w:rsidP="00715F6F">
            <w:pPr>
              <w:rPr>
                <w:rFonts w:ascii="Segoe Print" w:hAnsi="Segoe Print"/>
                <w:b/>
                <w:sz w:val="20"/>
                <w:szCs w:val="20"/>
              </w:rPr>
            </w:pPr>
            <w:r w:rsidRPr="001732FE">
              <w:rPr>
                <w:rFonts w:ascii="Segoe Print" w:hAnsi="Segoe Print"/>
                <w:b/>
                <w:sz w:val="20"/>
                <w:szCs w:val="20"/>
              </w:rPr>
              <w:t xml:space="preserve">Keeping </w:t>
            </w:r>
            <w:r w:rsidR="00496440" w:rsidRPr="001732FE">
              <w:rPr>
                <w:rFonts w:ascii="Segoe Print" w:hAnsi="Segoe Print"/>
                <w:b/>
                <w:sz w:val="20"/>
                <w:szCs w:val="20"/>
              </w:rPr>
              <w:t>Safe</w:t>
            </w:r>
            <w:r w:rsidR="00C75788" w:rsidRPr="001732FE">
              <w:rPr>
                <w:rFonts w:ascii="Segoe Print" w:hAnsi="Segoe Print"/>
                <w:b/>
                <w:sz w:val="20"/>
                <w:szCs w:val="20"/>
              </w:rPr>
              <w:t xml:space="preserve"> and Being Responsible</w:t>
            </w:r>
          </w:p>
        </w:tc>
      </w:tr>
      <w:tr w:rsidR="001732FE" w:rsidTr="00F25D57">
        <w:trPr>
          <w:trHeight w:val="1098"/>
        </w:trPr>
        <w:tc>
          <w:tcPr>
            <w:tcW w:w="3821" w:type="dxa"/>
            <w:tcBorders>
              <w:left w:val="single" w:sz="18" w:space="0" w:color="auto"/>
              <w:right w:val="single" w:sz="18" w:space="0" w:color="auto"/>
            </w:tcBorders>
          </w:tcPr>
          <w:p w:rsidR="00B93E8A" w:rsidRPr="00E4314C" w:rsidRDefault="008F76CC" w:rsidP="00B46441">
            <w:pPr>
              <w:rPr>
                <w:sz w:val="20"/>
                <w:szCs w:val="20"/>
              </w:rPr>
            </w:pPr>
            <w:r>
              <w:rPr>
                <w:noProof/>
                <w:sz w:val="20"/>
                <w:szCs w:val="20"/>
              </w:rPr>
              <w:drawing>
                <wp:anchor distT="0" distB="0" distL="114300" distR="114300" simplePos="0" relativeHeight="251737088" behindDoc="0" locked="0" layoutInCell="1" allowOverlap="1" wp14:anchorId="446DB58B">
                  <wp:simplePos x="0" y="0"/>
                  <wp:positionH relativeFrom="column">
                    <wp:posOffset>683351</wp:posOffset>
                  </wp:positionH>
                  <wp:positionV relativeFrom="paragraph">
                    <wp:posOffset>70939</wp:posOffset>
                  </wp:positionV>
                  <wp:extent cx="990600" cy="558578"/>
                  <wp:effectExtent l="0" t="0" r="0" b="0"/>
                  <wp:wrapNone/>
                  <wp:docPr id="9" name="Picture 9" descr="C:\Users\christianj\AppData\Local\Microsoft\Windows\INetCache\Content.MSO\1E664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hristianj\AppData\Local\Microsoft\Windows\INetCache\Content.MSO\1E664FB.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0600" cy="55857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22" w:type="dxa"/>
            <w:tcBorders>
              <w:left w:val="single" w:sz="18" w:space="0" w:color="auto"/>
              <w:right w:val="single" w:sz="18" w:space="0" w:color="auto"/>
            </w:tcBorders>
          </w:tcPr>
          <w:p w:rsidR="001732FE" w:rsidRDefault="001732FE" w:rsidP="00AC25BF">
            <w:pPr>
              <w:rPr>
                <w:sz w:val="20"/>
                <w:szCs w:val="20"/>
              </w:rPr>
            </w:pPr>
            <w:r>
              <w:rPr>
                <w:noProof/>
                <w:lang w:eastAsia="en-GB"/>
              </w:rPr>
              <w:drawing>
                <wp:anchor distT="0" distB="0" distL="114300" distR="114300" simplePos="0" relativeHeight="251736064" behindDoc="0" locked="0" layoutInCell="1" allowOverlap="1" wp14:anchorId="5D5C178F">
                  <wp:simplePos x="0" y="0"/>
                  <wp:positionH relativeFrom="column">
                    <wp:posOffset>708726</wp:posOffset>
                  </wp:positionH>
                  <wp:positionV relativeFrom="paragraph">
                    <wp:posOffset>27363</wp:posOffset>
                  </wp:positionV>
                  <wp:extent cx="843148" cy="554984"/>
                  <wp:effectExtent l="0" t="0" r="0" b="0"/>
                  <wp:wrapNone/>
                  <wp:docPr id="14" name="Picture 1" descr="Image result for clari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arine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843148" cy="554984"/>
                          </a:xfrm>
                          <a:prstGeom prst="rect">
                            <a:avLst/>
                          </a:prstGeom>
                          <a:noFill/>
                          <a:ln>
                            <a:noFill/>
                          </a:ln>
                        </pic:spPr>
                      </pic:pic>
                    </a:graphicData>
                  </a:graphic>
                </wp:anchor>
              </w:drawing>
            </w:r>
          </w:p>
          <w:p w:rsidR="001732FE" w:rsidRDefault="001732FE" w:rsidP="00AC25BF">
            <w:pPr>
              <w:rPr>
                <w:sz w:val="20"/>
                <w:szCs w:val="20"/>
              </w:rPr>
            </w:pPr>
          </w:p>
          <w:p w:rsidR="001732FE" w:rsidRDefault="001732FE" w:rsidP="00AC25BF">
            <w:pPr>
              <w:rPr>
                <w:sz w:val="20"/>
                <w:szCs w:val="20"/>
              </w:rPr>
            </w:pPr>
          </w:p>
          <w:p w:rsidR="00B93E8A" w:rsidRPr="00E4314C" w:rsidRDefault="00B93E8A" w:rsidP="001732FE">
            <w:pPr>
              <w:jc w:val="both"/>
              <w:rPr>
                <w:sz w:val="20"/>
                <w:szCs w:val="20"/>
              </w:rPr>
            </w:pPr>
          </w:p>
        </w:tc>
        <w:tc>
          <w:tcPr>
            <w:tcW w:w="3958" w:type="dxa"/>
            <w:tcBorders>
              <w:left w:val="single" w:sz="18" w:space="0" w:color="auto"/>
              <w:right w:val="single" w:sz="18" w:space="0" w:color="auto"/>
            </w:tcBorders>
          </w:tcPr>
          <w:p w:rsidR="00B93E8A" w:rsidRPr="00E4314C" w:rsidRDefault="001756DD" w:rsidP="0033208B">
            <w:pPr>
              <w:rPr>
                <w:sz w:val="20"/>
                <w:szCs w:val="20"/>
              </w:rPr>
            </w:pPr>
            <w:r>
              <w:rPr>
                <w:noProof/>
              </w:rPr>
              <w:drawing>
                <wp:anchor distT="0" distB="0" distL="114300" distR="114300" simplePos="0" relativeHeight="251724800" behindDoc="0" locked="0" layoutInCell="1" allowOverlap="1" wp14:anchorId="5674D3BA">
                  <wp:simplePos x="0" y="0"/>
                  <wp:positionH relativeFrom="column">
                    <wp:posOffset>596265</wp:posOffset>
                  </wp:positionH>
                  <wp:positionV relativeFrom="paragraph">
                    <wp:posOffset>35651</wp:posOffset>
                  </wp:positionV>
                  <wp:extent cx="1262199" cy="596361"/>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62199" cy="596361"/>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tcBorders>
              <w:left w:val="single" w:sz="18" w:space="0" w:color="auto"/>
              <w:right w:val="single" w:sz="18" w:space="0" w:color="auto"/>
            </w:tcBorders>
          </w:tcPr>
          <w:p w:rsidR="00B93E8A" w:rsidRPr="00E4314C" w:rsidRDefault="00F25D57" w:rsidP="00BD0C75">
            <w:pPr>
              <w:rPr>
                <w:sz w:val="20"/>
                <w:szCs w:val="20"/>
              </w:rPr>
            </w:pPr>
            <w:r>
              <w:rPr>
                <w:rFonts w:cstheme="minorHAnsi"/>
                <w:noProof/>
                <w:sz w:val="20"/>
              </w:rPr>
              <w:drawing>
                <wp:anchor distT="0" distB="0" distL="114300" distR="114300" simplePos="0" relativeHeight="251739136" behindDoc="0" locked="0" layoutInCell="1" allowOverlap="1" wp14:anchorId="796659E3">
                  <wp:simplePos x="0" y="0"/>
                  <wp:positionH relativeFrom="column">
                    <wp:posOffset>768350</wp:posOffset>
                  </wp:positionH>
                  <wp:positionV relativeFrom="paragraph">
                    <wp:posOffset>36195</wp:posOffset>
                  </wp:positionV>
                  <wp:extent cx="762000" cy="643813"/>
                  <wp:effectExtent l="0" t="0" r="0" b="4445"/>
                  <wp:wrapNone/>
                  <wp:docPr id="12" name="Picture 12" descr="C:\Users\christianj\AppData\Local\Microsoft\Windows\INetCache\Content.MSO\88C154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hristianj\AppData\Local\Microsoft\Windows\INetCache\Content.MSO\88C1549D.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2000" cy="64381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38" w:type="dxa"/>
            <w:tcBorders>
              <w:left w:val="single" w:sz="18" w:space="0" w:color="auto"/>
              <w:right w:val="single" w:sz="18" w:space="0" w:color="auto"/>
            </w:tcBorders>
            <w:vAlign w:val="center"/>
          </w:tcPr>
          <w:p w:rsidR="005D7901" w:rsidRPr="005D7901" w:rsidRDefault="00F25D57" w:rsidP="005D7901">
            <w:pPr>
              <w:rPr>
                <w:rFonts w:ascii="Comic Sans MS" w:hAnsi="Comic Sans MS"/>
                <w:i/>
                <w:sz w:val="18"/>
                <w:szCs w:val="20"/>
              </w:rPr>
            </w:pPr>
            <w:r>
              <w:rPr>
                <w:rFonts w:ascii="Comic Sans MS" w:hAnsi="Comic Sans MS"/>
                <w:i/>
                <w:noProof/>
                <w:sz w:val="18"/>
                <w:szCs w:val="20"/>
              </w:rPr>
              <w:drawing>
                <wp:inline distT="0" distB="0" distL="0" distR="0" wp14:anchorId="7C9EB2C3" wp14:editId="397ACF7B">
                  <wp:extent cx="544167" cy="571500"/>
                  <wp:effectExtent l="0" t="0" r="8890" b="0"/>
                  <wp:docPr id="21" name="Picture 21" descr="C:\Users\christianj\AppData\Local\Microsoft\Windows\INetCache\Content.MSO\136591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hristianj\AppData\Local\Microsoft\Windows\INetCache\Content.MSO\13659195.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549014" cy="576590"/>
                          </a:xfrm>
                          <a:prstGeom prst="rect">
                            <a:avLst/>
                          </a:prstGeom>
                          <a:noFill/>
                          <a:ln>
                            <a:noFill/>
                          </a:ln>
                        </pic:spPr>
                      </pic:pic>
                    </a:graphicData>
                  </a:graphic>
                </wp:inline>
              </w:drawing>
            </w:r>
          </w:p>
        </w:tc>
        <w:tc>
          <w:tcPr>
            <w:tcW w:w="3822" w:type="dxa"/>
            <w:tcBorders>
              <w:left w:val="single" w:sz="18" w:space="0" w:color="auto"/>
              <w:right w:val="single" w:sz="18" w:space="0" w:color="auto"/>
            </w:tcBorders>
          </w:tcPr>
          <w:p w:rsidR="004E7EBF" w:rsidRDefault="004E7EBF" w:rsidP="00A94FDE">
            <w:pPr>
              <w:rPr>
                <w:sz w:val="20"/>
                <w:szCs w:val="20"/>
              </w:rPr>
            </w:pPr>
            <w:r w:rsidRPr="001A7D05">
              <w:rPr>
                <w:noProof/>
                <w:sz w:val="20"/>
                <w:szCs w:val="20"/>
              </w:rPr>
              <w:drawing>
                <wp:anchor distT="0" distB="0" distL="114300" distR="114300" simplePos="0" relativeHeight="251729920" behindDoc="0" locked="0" layoutInCell="1" allowOverlap="1">
                  <wp:simplePos x="0" y="0"/>
                  <wp:positionH relativeFrom="column">
                    <wp:posOffset>556351</wp:posOffset>
                  </wp:positionH>
                  <wp:positionV relativeFrom="paragraph">
                    <wp:posOffset>79556</wp:posOffset>
                  </wp:positionV>
                  <wp:extent cx="1067818" cy="549275"/>
                  <wp:effectExtent l="0" t="0" r="0" b="3175"/>
                  <wp:wrapNone/>
                  <wp:docPr id="19" name="Picture 19" descr="C:\ProgramData\ViewSonic\vBoard\vsdatatmp1\20230903144404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ProgramData\ViewSonic\vBoard\vsdatatmp1\2023090314440431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9625" cy="5502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7EBF" w:rsidRDefault="004E7EBF" w:rsidP="00A94FDE">
            <w:pPr>
              <w:rPr>
                <w:sz w:val="20"/>
                <w:szCs w:val="20"/>
              </w:rPr>
            </w:pPr>
          </w:p>
          <w:p w:rsidR="00B93E8A" w:rsidRPr="00E4314C" w:rsidRDefault="00B93E8A" w:rsidP="00A94FDE">
            <w:pPr>
              <w:rPr>
                <w:sz w:val="20"/>
                <w:szCs w:val="20"/>
              </w:rPr>
            </w:pPr>
          </w:p>
        </w:tc>
      </w:tr>
      <w:tr w:rsidR="001732FE" w:rsidTr="0050322E">
        <w:tc>
          <w:tcPr>
            <w:tcW w:w="3821" w:type="dxa"/>
            <w:tcBorders>
              <w:left w:val="single" w:sz="18" w:space="0" w:color="auto"/>
              <w:right w:val="single" w:sz="18" w:space="0" w:color="auto"/>
            </w:tcBorders>
            <w:shd w:val="clear" w:color="auto" w:fill="B8CCE4" w:themeFill="accent1" w:themeFillTint="66"/>
          </w:tcPr>
          <w:p w:rsidR="00B93E8A" w:rsidRPr="00504549" w:rsidRDefault="00B93E8A" w:rsidP="008B4A05">
            <w:pPr>
              <w:rPr>
                <w:b/>
                <w:noProof/>
                <w:sz w:val="24"/>
                <w:lang w:eastAsia="en-GB"/>
              </w:rPr>
            </w:pPr>
            <w:r w:rsidRPr="00504549">
              <w:rPr>
                <w:b/>
                <w:noProof/>
                <w:sz w:val="24"/>
                <w:lang w:eastAsia="en-GB"/>
              </w:rPr>
              <w:t>In School:</w:t>
            </w:r>
          </w:p>
        </w:tc>
        <w:tc>
          <w:tcPr>
            <w:tcW w:w="3822" w:type="dxa"/>
            <w:tcBorders>
              <w:left w:val="single" w:sz="18" w:space="0" w:color="auto"/>
              <w:right w:val="single" w:sz="18" w:space="0" w:color="auto"/>
            </w:tcBorders>
            <w:shd w:val="clear" w:color="auto" w:fill="B8CCE4" w:themeFill="accent1" w:themeFillTint="66"/>
          </w:tcPr>
          <w:p w:rsidR="00B93E8A" w:rsidRPr="00504549" w:rsidRDefault="00B93E8A" w:rsidP="008B4A05">
            <w:pPr>
              <w:rPr>
                <w:b/>
                <w:noProof/>
                <w:sz w:val="24"/>
                <w:lang w:eastAsia="en-GB"/>
              </w:rPr>
            </w:pPr>
            <w:r w:rsidRPr="00504549">
              <w:rPr>
                <w:b/>
                <w:noProof/>
                <w:sz w:val="24"/>
                <w:lang w:eastAsia="en-GB"/>
              </w:rPr>
              <w:t>In School:</w:t>
            </w:r>
          </w:p>
        </w:tc>
        <w:tc>
          <w:tcPr>
            <w:tcW w:w="3958" w:type="dxa"/>
            <w:tcBorders>
              <w:left w:val="single" w:sz="18" w:space="0" w:color="auto"/>
              <w:right w:val="single" w:sz="18" w:space="0" w:color="auto"/>
            </w:tcBorders>
            <w:shd w:val="clear" w:color="auto" w:fill="B8CCE4" w:themeFill="accent1" w:themeFillTint="66"/>
          </w:tcPr>
          <w:p w:rsidR="00B93E8A" w:rsidRPr="00504549" w:rsidRDefault="00B93E8A" w:rsidP="005C3CAA">
            <w:pPr>
              <w:rPr>
                <w:b/>
                <w:noProof/>
                <w:sz w:val="24"/>
                <w:lang w:eastAsia="en-GB"/>
              </w:rPr>
            </w:pPr>
            <w:r w:rsidRPr="00504549">
              <w:rPr>
                <w:b/>
                <w:noProof/>
                <w:sz w:val="24"/>
                <w:lang w:eastAsia="en-GB"/>
              </w:rPr>
              <w:t>In School:</w:t>
            </w:r>
          </w:p>
        </w:tc>
        <w:tc>
          <w:tcPr>
            <w:tcW w:w="3969" w:type="dxa"/>
            <w:tcBorders>
              <w:left w:val="single" w:sz="18" w:space="0" w:color="auto"/>
              <w:right w:val="single" w:sz="18" w:space="0" w:color="auto"/>
            </w:tcBorders>
            <w:shd w:val="clear" w:color="auto" w:fill="B8CCE4" w:themeFill="accent1" w:themeFillTint="66"/>
          </w:tcPr>
          <w:p w:rsidR="00B93E8A" w:rsidRPr="00504549" w:rsidRDefault="00B93E8A" w:rsidP="008B4A05">
            <w:pPr>
              <w:rPr>
                <w:b/>
                <w:sz w:val="24"/>
                <w:szCs w:val="20"/>
              </w:rPr>
            </w:pPr>
            <w:r w:rsidRPr="00504549">
              <w:rPr>
                <w:b/>
                <w:noProof/>
                <w:sz w:val="24"/>
                <w:lang w:eastAsia="en-GB"/>
              </w:rPr>
              <w:t>In School:</w:t>
            </w:r>
          </w:p>
        </w:tc>
        <w:tc>
          <w:tcPr>
            <w:tcW w:w="3538" w:type="dxa"/>
            <w:tcBorders>
              <w:left w:val="single" w:sz="18" w:space="0" w:color="auto"/>
              <w:right w:val="single" w:sz="18" w:space="0" w:color="auto"/>
            </w:tcBorders>
            <w:shd w:val="clear" w:color="auto" w:fill="B8CCE4" w:themeFill="accent1" w:themeFillTint="66"/>
          </w:tcPr>
          <w:p w:rsidR="00B93E8A" w:rsidRPr="00504549" w:rsidRDefault="00B93E8A" w:rsidP="008B4A05">
            <w:pPr>
              <w:rPr>
                <w:b/>
                <w:sz w:val="24"/>
              </w:rPr>
            </w:pPr>
            <w:r w:rsidRPr="00504549">
              <w:rPr>
                <w:b/>
                <w:noProof/>
                <w:sz w:val="24"/>
                <w:lang w:eastAsia="en-GB"/>
              </w:rPr>
              <w:t>In School:</w:t>
            </w:r>
          </w:p>
        </w:tc>
        <w:tc>
          <w:tcPr>
            <w:tcW w:w="3822" w:type="dxa"/>
            <w:tcBorders>
              <w:left w:val="single" w:sz="18" w:space="0" w:color="auto"/>
              <w:right w:val="single" w:sz="18" w:space="0" w:color="auto"/>
            </w:tcBorders>
            <w:shd w:val="clear" w:color="auto" w:fill="B8CCE4" w:themeFill="accent1" w:themeFillTint="66"/>
          </w:tcPr>
          <w:p w:rsidR="00B93E8A" w:rsidRPr="00504549" w:rsidRDefault="00B93E8A" w:rsidP="00A94FDE">
            <w:pPr>
              <w:rPr>
                <w:b/>
                <w:noProof/>
                <w:sz w:val="24"/>
                <w:szCs w:val="20"/>
                <w:lang w:eastAsia="en-GB"/>
              </w:rPr>
            </w:pPr>
            <w:r w:rsidRPr="00504549">
              <w:rPr>
                <w:b/>
                <w:noProof/>
                <w:sz w:val="24"/>
                <w:lang w:eastAsia="en-GB"/>
              </w:rPr>
              <w:t>In School:</w:t>
            </w:r>
          </w:p>
        </w:tc>
      </w:tr>
      <w:tr w:rsidR="001732FE" w:rsidTr="00B872CC">
        <w:trPr>
          <w:trHeight w:val="1970"/>
        </w:trPr>
        <w:tc>
          <w:tcPr>
            <w:tcW w:w="3821" w:type="dxa"/>
            <w:tcBorders>
              <w:left w:val="single" w:sz="18" w:space="0" w:color="auto"/>
              <w:right w:val="single" w:sz="18" w:space="0" w:color="auto"/>
            </w:tcBorders>
            <w:shd w:val="clear" w:color="auto" w:fill="B8CCE4" w:themeFill="accent1" w:themeFillTint="66"/>
            <w:vAlign w:val="center"/>
          </w:tcPr>
          <w:p w:rsidR="00360DA5" w:rsidRPr="008F76CC" w:rsidRDefault="00DD328D" w:rsidP="00B872CC">
            <w:pPr>
              <w:pStyle w:val="Normal1"/>
              <w:pBdr>
                <w:top w:val="nil"/>
                <w:left w:val="nil"/>
                <w:bottom w:val="nil"/>
                <w:right w:val="nil"/>
                <w:between w:val="nil"/>
              </w:pBdr>
              <w:rPr>
                <w:rFonts w:asciiTheme="minorHAnsi" w:hAnsiTheme="minorHAnsi" w:cstheme="minorHAnsi"/>
                <w:color w:val="000000"/>
                <w:sz w:val="16"/>
                <w:szCs w:val="20"/>
              </w:rPr>
            </w:pPr>
            <w:r w:rsidRPr="008F76CC">
              <w:rPr>
                <w:rFonts w:asciiTheme="minorHAnsi" w:hAnsiTheme="minorHAnsi" w:cstheme="minorHAnsi"/>
                <w:color w:val="000000"/>
                <w:sz w:val="16"/>
                <w:szCs w:val="20"/>
              </w:rPr>
              <w:t xml:space="preserve">Children will learn where </w:t>
            </w:r>
            <w:r w:rsidR="00A70D28" w:rsidRPr="008F76CC">
              <w:rPr>
                <w:rFonts w:asciiTheme="minorHAnsi" w:hAnsiTheme="minorHAnsi" w:cstheme="minorHAnsi"/>
                <w:color w:val="000000"/>
                <w:sz w:val="16"/>
                <w:szCs w:val="20"/>
              </w:rPr>
              <w:t>WW1 fits into the chronological framework</w:t>
            </w:r>
            <w:r w:rsidR="007E652A" w:rsidRPr="008F76CC">
              <w:rPr>
                <w:rFonts w:asciiTheme="minorHAnsi" w:hAnsiTheme="minorHAnsi" w:cstheme="minorHAnsi"/>
                <w:color w:val="000000"/>
                <w:sz w:val="16"/>
                <w:szCs w:val="20"/>
              </w:rPr>
              <w:t xml:space="preserve"> of</w:t>
            </w:r>
            <w:r w:rsidR="008F76CC">
              <w:rPr>
                <w:rFonts w:asciiTheme="minorHAnsi" w:hAnsiTheme="minorHAnsi" w:cstheme="minorHAnsi"/>
                <w:color w:val="000000"/>
                <w:sz w:val="16"/>
                <w:szCs w:val="20"/>
              </w:rPr>
              <w:t xml:space="preserve"> </w:t>
            </w:r>
            <w:r w:rsidR="00A70D28" w:rsidRPr="008F76CC">
              <w:rPr>
                <w:rFonts w:asciiTheme="minorHAnsi" w:hAnsiTheme="minorHAnsi" w:cstheme="minorHAnsi"/>
                <w:color w:val="000000"/>
                <w:sz w:val="16"/>
                <w:szCs w:val="20"/>
              </w:rPr>
              <w:t>world history.</w:t>
            </w:r>
            <w:r w:rsidRPr="008F76CC">
              <w:rPr>
                <w:rFonts w:asciiTheme="minorHAnsi" w:hAnsiTheme="minorHAnsi" w:cstheme="minorHAnsi"/>
                <w:color w:val="000000"/>
                <w:sz w:val="16"/>
                <w:szCs w:val="20"/>
              </w:rPr>
              <w:t xml:space="preserve"> They will think about how our </w:t>
            </w:r>
            <w:r w:rsidR="00A70D28" w:rsidRPr="008F76CC">
              <w:rPr>
                <w:rFonts w:asciiTheme="minorHAnsi" w:hAnsiTheme="minorHAnsi" w:cstheme="minorHAnsi"/>
                <w:color w:val="000000"/>
                <w:sz w:val="16"/>
                <w:szCs w:val="20"/>
              </w:rPr>
              <w:t xml:space="preserve">knowledge of the past is constructed from a range of </w:t>
            </w:r>
            <w:r w:rsidRPr="008F76CC">
              <w:rPr>
                <w:rFonts w:asciiTheme="minorHAnsi" w:hAnsiTheme="minorHAnsi" w:cstheme="minorHAnsi"/>
                <w:color w:val="000000"/>
                <w:sz w:val="16"/>
                <w:szCs w:val="20"/>
              </w:rPr>
              <w:t xml:space="preserve">historical </w:t>
            </w:r>
            <w:r w:rsidR="00A70D28" w:rsidRPr="008F76CC">
              <w:rPr>
                <w:rFonts w:asciiTheme="minorHAnsi" w:hAnsiTheme="minorHAnsi" w:cstheme="minorHAnsi"/>
                <w:color w:val="000000"/>
                <w:sz w:val="16"/>
                <w:szCs w:val="20"/>
              </w:rPr>
              <w:t>sources</w:t>
            </w:r>
            <w:r w:rsidRPr="008F76CC">
              <w:rPr>
                <w:rFonts w:asciiTheme="minorHAnsi" w:hAnsiTheme="minorHAnsi" w:cstheme="minorHAnsi"/>
                <w:color w:val="000000"/>
                <w:sz w:val="16"/>
                <w:szCs w:val="20"/>
              </w:rPr>
              <w:t>. They will learn about aspects of WW</w:t>
            </w:r>
            <w:r w:rsidR="007E652A" w:rsidRPr="008F76CC">
              <w:rPr>
                <w:rFonts w:asciiTheme="minorHAnsi" w:hAnsiTheme="minorHAnsi" w:cstheme="minorHAnsi"/>
                <w:color w:val="000000"/>
                <w:sz w:val="16"/>
                <w:szCs w:val="20"/>
              </w:rPr>
              <w:t>1 t</w:t>
            </w:r>
            <w:r w:rsidRPr="008F76CC">
              <w:rPr>
                <w:rFonts w:asciiTheme="minorHAnsi" w:hAnsiTheme="minorHAnsi" w:cstheme="minorHAnsi"/>
                <w:color w:val="000000"/>
                <w:sz w:val="16"/>
                <w:szCs w:val="20"/>
              </w:rPr>
              <w:t xml:space="preserve">hat </w:t>
            </w:r>
            <w:r w:rsidR="007E652A" w:rsidRPr="008F76CC">
              <w:rPr>
                <w:rFonts w:asciiTheme="minorHAnsi" w:hAnsiTheme="minorHAnsi" w:cstheme="minorHAnsi"/>
                <w:color w:val="000000"/>
                <w:sz w:val="16"/>
                <w:szCs w:val="20"/>
              </w:rPr>
              <w:t xml:space="preserve">are </w:t>
            </w:r>
            <w:r w:rsidRPr="008F76CC">
              <w:rPr>
                <w:rFonts w:asciiTheme="minorHAnsi" w:hAnsiTheme="minorHAnsi" w:cstheme="minorHAnsi"/>
                <w:color w:val="000000"/>
                <w:sz w:val="16"/>
                <w:szCs w:val="20"/>
              </w:rPr>
              <w:t>significant locally</w:t>
            </w:r>
            <w:r w:rsidR="008F76CC">
              <w:rPr>
                <w:rFonts w:asciiTheme="minorHAnsi" w:hAnsiTheme="minorHAnsi" w:cstheme="minorHAnsi"/>
                <w:color w:val="000000"/>
                <w:sz w:val="16"/>
                <w:szCs w:val="20"/>
              </w:rPr>
              <w:t>, for example the Liverpool PALs King’s Battalion.</w:t>
            </w:r>
            <w:r w:rsidR="007E652A" w:rsidRPr="008F76CC">
              <w:rPr>
                <w:rFonts w:asciiTheme="minorHAnsi" w:hAnsiTheme="minorHAnsi" w:cstheme="minorHAnsi"/>
                <w:color w:val="000000"/>
                <w:sz w:val="16"/>
                <w:szCs w:val="20"/>
              </w:rPr>
              <w:t xml:space="preserve"> </w:t>
            </w:r>
            <w:r w:rsidR="008F76CC">
              <w:rPr>
                <w:rFonts w:asciiTheme="minorHAnsi" w:hAnsiTheme="minorHAnsi" w:cstheme="minorHAnsi"/>
                <w:color w:val="000000"/>
                <w:sz w:val="16"/>
                <w:szCs w:val="20"/>
              </w:rPr>
              <w:t xml:space="preserve">We </w:t>
            </w:r>
            <w:r w:rsidR="007E652A" w:rsidRPr="008F76CC">
              <w:rPr>
                <w:rFonts w:asciiTheme="minorHAnsi" w:hAnsiTheme="minorHAnsi" w:cstheme="minorHAnsi"/>
                <w:color w:val="000000"/>
                <w:sz w:val="16"/>
                <w:szCs w:val="20"/>
              </w:rPr>
              <w:t xml:space="preserve">will enhance </w:t>
            </w:r>
            <w:r w:rsidR="008F76CC">
              <w:rPr>
                <w:rFonts w:asciiTheme="minorHAnsi" w:hAnsiTheme="minorHAnsi" w:cstheme="minorHAnsi"/>
                <w:color w:val="000000"/>
                <w:sz w:val="16"/>
                <w:szCs w:val="20"/>
              </w:rPr>
              <w:t xml:space="preserve">our </w:t>
            </w:r>
            <w:r w:rsidR="007E652A" w:rsidRPr="008F76CC">
              <w:rPr>
                <w:rFonts w:asciiTheme="minorHAnsi" w:hAnsiTheme="minorHAnsi" w:cstheme="minorHAnsi"/>
                <w:color w:val="000000"/>
                <w:sz w:val="16"/>
                <w:szCs w:val="20"/>
              </w:rPr>
              <w:t xml:space="preserve">learning with a visit to two local war memorials and the Liverpool museum.  Working as historians, children will </w:t>
            </w:r>
            <w:r w:rsidR="00A70D28" w:rsidRPr="008F76CC">
              <w:rPr>
                <w:rFonts w:asciiTheme="minorHAnsi" w:hAnsiTheme="minorHAnsi" w:cstheme="minorHAnsi"/>
                <w:color w:val="000000"/>
                <w:sz w:val="16"/>
                <w:szCs w:val="20"/>
              </w:rPr>
              <w:t>address and devise historically-valid questions</w:t>
            </w:r>
            <w:r w:rsidR="00BC740D" w:rsidRPr="008F76CC">
              <w:rPr>
                <w:rFonts w:asciiTheme="minorHAnsi" w:hAnsiTheme="minorHAnsi" w:cstheme="minorHAnsi"/>
                <w:color w:val="000000"/>
                <w:sz w:val="16"/>
                <w:szCs w:val="20"/>
              </w:rPr>
              <w:t xml:space="preserve">. They will present </w:t>
            </w:r>
            <w:r w:rsidR="008F76CC">
              <w:rPr>
                <w:rFonts w:asciiTheme="minorHAnsi" w:hAnsiTheme="minorHAnsi" w:cstheme="minorHAnsi"/>
                <w:color w:val="000000"/>
                <w:sz w:val="16"/>
                <w:szCs w:val="20"/>
              </w:rPr>
              <w:t xml:space="preserve">their </w:t>
            </w:r>
            <w:r w:rsidR="00BC740D" w:rsidRPr="008F76CC">
              <w:rPr>
                <w:rFonts w:asciiTheme="minorHAnsi" w:hAnsiTheme="minorHAnsi" w:cstheme="minorHAnsi"/>
                <w:color w:val="000000"/>
                <w:sz w:val="16"/>
                <w:szCs w:val="20"/>
              </w:rPr>
              <w:t xml:space="preserve">findings after </w:t>
            </w:r>
            <w:r w:rsidR="00A70D28" w:rsidRPr="008F76CC">
              <w:rPr>
                <w:rFonts w:asciiTheme="minorHAnsi" w:hAnsiTheme="minorHAnsi" w:cstheme="minorHAnsi"/>
                <w:color w:val="000000"/>
                <w:sz w:val="16"/>
                <w:szCs w:val="20"/>
              </w:rPr>
              <w:t>thoughtful selection and organisation of relevant</w:t>
            </w:r>
            <w:r w:rsidR="00BC740D" w:rsidRPr="008F76CC">
              <w:rPr>
                <w:rFonts w:asciiTheme="minorHAnsi" w:hAnsiTheme="minorHAnsi" w:cstheme="minorHAnsi"/>
                <w:color w:val="000000"/>
                <w:sz w:val="16"/>
                <w:szCs w:val="20"/>
              </w:rPr>
              <w:t xml:space="preserve"> </w:t>
            </w:r>
            <w:r w:rsidR="00A70D28" w:rsidRPr="008F76CC">
              <w:rPr>
                <w:rFonts w:asciiTheme="minorHAnsi" w:hAnsiTheme="minorHAnsi" w:cstheme="minorHAnsi"/>
                <w:color w:val="000000"/>
                <w:sz w:val="16"/>
                <w:szCs w:val="20"/>
              </w:rPr>
              <w:t>historical information.</w:t>
            </w:r>
          </w:p>
        </w:tc>
        <w:tc>
          <w:tcPr>
            <w:tcW w:w="3822" w:type="dxa"/>
            <w:tcBorders>
              <w:left w:val="single" w:sz="18" w:space="0" w:color="auto"/>
              <w:right w:val="single" w:sz="18" w:space="0" w:color="auto"/>
            </w:tcBorders>
            <w:shd w:val="clear" w:color="auto" w:fill="B8CCE4" w:themeFill="accent1" w:themeFillTint="66"/>
            <w:vAlign w:val="center"/>
          </w:tcPr>
          <w:p w:rsidR="00924A4C" w:rsidRPr="008F76CC" w:rsidRDefault="00DD328D" w:rsidP="00B872CC">
            <w:pPr>
              <w:pStyle w:val="NormalWeb"/>
              <w:spacing w:before="0" w:beforeAutospacing="0" w:after="0" w:afterAutospacing="0"/>
              <w:jc w:val="center"/>
              <w:textAlignment w:val="baseline"/>
              <w:rPr>
                <w:rFonts w:asciiTheme="minorHAnsi" w:hAnsiTheme="minorHAnsi" w:cstheme="minorHAnsi"/>
                <w:color w:val="000000"/>
                <w:sz w:val="18"/>
                <w:szCs w:val="16"/>
              </w:rPr>
            </w:pPr>
            <w:r w:rsidRPr="008F76CC">
              <w:rPr>
                <w:rFonts w:asciiTheme="minorHAnsi" w:hAnsiTheme="minorHAnsi" w:cstheme="minorHAnsi"/>
                <w:color w:val="000000"/>
                <w:sz w:val="18"/>
                <w:szCs w:val="16"/>
              </w:rPr>
              <w:t>Children will learn how to</w:t>
            </w:r>
            <w:r w:rsidR="00665490" w:rsidRPr="008F76CC">
              <w:rPr>
                <w:rFonts w:asciiTheme="minorHAnsi" w:hAnsiTheme="minorHAnsi" w:cstheme="minorHAnsi"/>
                <w:color w:val="000000"/>
                <w:sz w:val="18"/>
                <w:szCs w:val="16"/>
              </w:rPr>
              <w:t xml:space="preserve"> assemble a clarinet correctly so that it is ready to play.</w:t>
            </w:r>
            <w:r w:rsidRPr="008F76CC">
              <w:rPr>
                <w:rFonts w:asciiTheme="minorHAnsi" w:hAnsiTheme="minorHAnsi" w:cstheme="minorHAnsi"/>
                <w:color w:val="000000"/>
                <w:sz w:val="18"/>
                <w:szCs w:val="16"/>
              </w:rPr>
              <w:t xml:space="preserve"> They will</w:t>
            </w:r>
            <w:r w:rsidR="008F76CC">
              <w:rPr>
                <w:rFonts w:asciiTheme="minorHAnsi" w:hAnsiTheme="minorHAnsi" w:cstheme="minorHAnsi"/>
                <w:color w:val="000000"/>
                <w:sz w:val="18"/>
                <w:szCs w:val="16"/>
              </w:rPr>
              <w:t xml:space="preserve"> </w:t>
            </w:r>
            <w:r w:rsidRPr="008F76CC">
              <w:rPr>
                <w:rFonts w:asciiTheme="minorHAnsi" w:hAnsiTheme="minorHAnsi" w:cstheme="minorHAnsi"/>
                <w:color w:val="000000"/>
                <w:sz w:val="18"/>
                <w:szCs w:val="16"/>
              </w:rPr>
              <w:t xml:space="preserve">learn to </w:t>
            </w:r>
            <w:r w:rsidR="00665490" w:rsidRPr="008F76CC">
              <w:rPr>
                <w:rFonts w:asciiTheme="minorHAnsi" w:hAnsiTheme="minorHAnsi" w:cstheme="minorHAnsi"/>
                <w:color w:val="000000"/>
                <w:sz w:val="18"/>
                <w:szCs w:val="16"/>
              </w:rPr>
              <w:t xml:space="preserve">adopt the correct </w:t>
            </w:r>
            <w:r w:rsidRPr="008F76CC">
              <w:rPr>
                <w:rFonts w:asciiTheme="minorHAnsi" w:hAnsiTheme="minorHAnsi" w:cstheme="minorHAnsi"/>
                <w:color w:val="000000"/>
                <w:sz w:val="18"/>
                <w:szCs w:val="16"/>
              </w:rPr>
              <w:t>posture and</w:t>
            </w:r>
            <w:r w:rsidR="008F76CC">
              <w:rPr>
                <w:rFonts w:asciiTheme="minorHAnsi" w:hAnsiTheme="minorHAnsi" w:cstheme="minorHAnsi"/>
                <w:color w:val="000000"/>
                <w:sz w:val="18"/>
                <w:szCs w:val="16"/>
              </w:rPr>
              <w:t xml:space="preserve"> </w:t>
            </w:r>
            <w:r w:rsidR="00665490" w:rsidRPr="008F76CC">
              <w:rPr>
                <w:rFonts w:asciiTheme="minorHAnsi" w:hAnsiTheme="minorHAnsi" w:cstheme="minorHAnsi"/>
                <w:color w:val="000000"/>
                <w:sz w:val="18"/>
                <w:szCs w:val="16"/>
              </w:rPr>
              <w:t>hand position in order to play successfully.</w:t>
            </w:r>
            <w:r w:rsidR="008F76CC">
              <w:rPr>
                <w:rFonts w:asciiTheme="minorHAnsi" w:hAnsiTheme="minorHAnsi" w:cstheme="minorHAnsi"/>
                <w:color w:val="000000"/>
                <w:sz w:val="18"/>
                <w:szCs w:val="16"/>
              </w:rPr>
              <w:t xml:space="preserve"> </w:t>
            </w:r>
            <w:r w:rsidRPr="008F76CC">
              <w:rPr>
                <w:rFonts w:asciiTheme="minorHAnsi" w:hAnsiTheme="minorHAnsi" w:cstheme="minorHAnsi"/>
                <w:color w:val="000000"/>
                <w:sz w:val="18"/>
                <w:szCs w:val="16"/>
              </w:rPr>
              <w:t xml:space="preserve">They will begin to </w:t>
            </w:r>
            <w:r w:rsidR="00924A4C" w:rsidRPr="008F76CC">
              <w:rPr>
                <w:rFonts w:asciiTheme="minorHAnsi" w:hAnsiTheme="minorHAnsi" w:cstheme="minorHAnsi"/>
                <w:color w:val="000000"/>
                <w:sz w:val="18"/>
                <w:szCs w:val="16"/>
              </w:rPr>
              <w:t>achieve the correct embouchure</w:t>
            </w:r>
            <w:r w:rsidRPr="008F76CC">
              <w:rPr>
                <w:rFonts w:asciiTheme="minorHAnsi" w:hAnsiTheme="minorHAnsi" w:cstheme="minorHAnsi"/>
                <w:color w:val="000000"/>
                <w:sz w:val="18"/>
                <w:szCs w:val="16"/>
              </w:rPr>
              <w:t xml:space="preserve"> when playing.</w:t>
            </w:r>
          </w:p>
          <w:p w:rsidR="00B93E8A" w:rsidRPr="001A7D05" w:rsidRDefault="00B93E8A" w:rsidP="00B872CC">
            <w:pPr>
              <w:rPr>
                <w:rFonts w:cstheme="minorHAnsi"/>
                <w:sz w:val="20"/>
                <w:szCs w:val="20"/>
              </w:rPr>
            </w:pPr>
          </w:p>
        </w:tc>
        <w:tc>
          <w:tcPr>
            <w:tcW w:w="3958" w:type="dxa"/>
            <w:tcBorders>
              <w:left w:val="single" w:sz="18" w:space="0" w:color="auto"/>
              <w:right w:val="single" w:sz="18" w:space="0" w:color="auto"/>
            </w:tcBorders>
            <w:shd w:val="clear" w:color="auto" w:fill="B8CCE4" w:themeFill="accent1" w:themeFillTint="66"/>
            <w:vAlign w:val="center"/>
          </w:tcPr>
          <w:p w:rsidR="00EB3FD1" w:rsidRPr="008F76CC" w:rsidRDefault="007E652A" w:rsidP="00B872CC">
            <w:pPr>
              <w:rPr>
                <w:rFonts w:cstheme="minorHAnsi"/>
                <w:sz w:val="18"/>
                <w:szCs w:val="20"/>
              </w:rPr>
            </w:pPr>
            <w:r w:rsidRPr="008F76CC">
              <w:rPr>
                <w:rFonts w:cstheme="minorHAnsi"/>
                <w:sz w:val="18"/>
                <w:szCs w:val="20"/>
              </w:rPr>
              <w:t xml:space="preserve">Children will be able to </w:t>
            </w:r>
            <w:r w:rsidR="00B12E65" w:rsidRPr="008F76CC">
              <w:rPr>
                <w:rFonts w:cstheme="minorHAnsi"/>
                <w:sz w:val="18"/>
                <w:szCs w:val="20"/>
              </w:rPr>
              <w:t xml:space="preserve">explain what the words atheist, theist and agnostic mean. </w:t>
            </w:r>
            <w:r w:rsidRPr="008F76CC">
              <w:rPr>
                <w:rFonts w:cstheme="minorHAnsi"/>
                <w:sz w:val="18"/>
                <w:szCs w:val="20"/>
              </w:rPr>
              <w:t xml:space="preserve">They will be able to describe </w:t>
            </w:r>
            <w:r w:rsidR="00B12E65" w:rsidRPr="008F76CC">
              <w:rPr>
                <w:rFonts w:cstheme="minorHAnsi"/>
                <w:sz w:val="18"/>
                <w:szCs w:val="20"/>
              </w:rPr>
              <w:t xml:space="preserve">a Christian’s view of what God is like. </w:t>
            </w:r>
            <w:r w:rsidRPr="008F76CC">
              <w:rPr>
                <w:rFonts w:cstheme="minorHAnsi"/>
                <w:sz w:val="18"/>
                <w:szCs w:val="20"/>
              </w:rPr>
              <w:t xml:space="preserve">They will be supported to talk </w:t>
            </w:r>
            <w:r w:rsidR="00B12E65" w:rsidRPr="008F76CC">
              <w:rPr>
                <w:rFonts w:cstheme="minorHAnsi"/>
                <w:sz w:val="18"/>
                <w:szCs w:val="20"/>
              </w:rPr>
              <w:t xml:space="preserve">thoughtfully about the effect of believing or not believing in God </w:t>
            </w:r>
            <w:r w:rsidRPr="008F76CC">
              <w:rPr>
                <w:rFonts w:cstheme="minorHAnsi"/>
                <w:sz w:val="18"/>
                <w:szCs w:val="20"/>
              </w:rPr>
              <w:t xml:space="preserve">may </w:t>
            </w:r>
            <w:r w:rsidR="00B12E65" w:rsidRPr="008F76CC">
              <w:rPr>
                <w:rFonts w:cstheme="minorHAnsi"/>
                <w:sz w:val="18"/>
                <w:szCs w:val="20"/>
              </w:rPr>
              <w:t>have on someone’s life.</w:t>
            </w:r>
          </w:p>
          <w:p w:rsidR="00B93E8A" w:rsidRPr="008F76CC" w:rsidRDefault="00B93E8A" w:rsidP="00B872CC">
            <w:pPr>
              <w:rPr>
                <w:rFonts w:cstheme="minorHAnsi"/>
                <w:sz w:val="20"/>
                <w:szCs w:val="20"/>
              </w:rPr>
            </w:pPr>
          </w:p>
        </w:tc>
        <w:tc>
          <w:tcPr>
            <w:tcW w:w="3969" w:type="dxa"/>
            <w:tcBorders>
              <w:left w:val="single" w:sz="18" w:space="0" w:color="auto"/>
              <w:right w:val="single" w:sz="18" w:space="0" w:color="auto"/>
            </w:tcBorders>
            <w:shd w:val="clear" w:color="auto" w:fill="B8CCE4" w:themeFill="accent1" w:themeFillTint="66"/>
            <w:vAlign w:val="center"/>
          </w:tcPr>
          <w:p w:rsidR="00BA0E67" w:rsidRPr="001A7D05" w:rsidRDefault="00715F6F" w:rsidP="009C0788">
            <w:pPr>
              <w:contextualSpacing/>
              <w:rPr>
                <w:rFonts w:cstheme="minorHAnsi"/>
                <w:sz w:val="20"/>
                <w:szCs w:val="20"/>
              </w:rPr>
            </w:pPr>
            <w:r>
              <w:rPr>
                <w:sz w:val="16"/>
                <w:szCs w:val="16"/>
              </w:rPr>
              <w:t xml:space="preserve">We will use out whole school </w:t>
            </w:r>
            <w:r w:rsidRPr="00715F6F">
              <w:rPr>
                <w:rFonts w:ascii="Kristen ITC" w:hAnsi="Kristen ITC"/>
                <w:sz w:val="16"/>
                <w:szCs w:val="16"/>
              </w:rPr>
              <w:t>Real Gym</w:t>
            </w:r>
            <w:r>
              <w:rPr>
                <w:sz w:val="16"/>
                <w:szCs w:val="16"/>
              </w:rPr>
              <w:t xml:space="preserve"> resources to </w:t>
            </w:r>
            <w:r w:rsidR="009C0788">
              <w:rPr>
                <w:sz w:val="16"/>
                <w:szCs w:val="16"/>
              </w:rPr>
              <w:t>develop gymnastics</w:t>
            </w:r>
            <w:r>
              <w:rPr>
                <w:sz w:val="16"/>
                <w:szCs w:val="16"/>
              </w:rPr>
              <w:t xml:space="preserve"> skills. </w:t>
            </w:r>
            <w:r w:rsidR="009C0788">
              <w:rPr>
                <w:sz w:val="16"/>
                <w:szCs w:val="16"/>
              </w:rPr>
              <w:t xml:space="preserve">Children </w:t>
            </w:r>
            <w:r>
              <w:rPr>
                <w:sz w:val="16"/>
                <w:szCs w:val="16"/>
              </w:rPr>
              <w:t>will explore travelling with fluency and control.  We will explore creating movement patterns using hand held apparatus, for example, hoops, ribbons and balls. We will also incorporate small apparatus into our routines; walking along a bench, jumping on and off a bench and bunny hopping along a bench. We will work with a partner to create routines that apply the skills that we learn in this unit.</w:t>
            </w:r>
          </w:p>
        </w:tc>
        <w:tc>
          <w:tcPr>
            <w:tcW w:w="3538" w:type="dxa"/>
            <w:tcBorders>
              <w:left w:val="single" w:sz="18" w:space="0" w:color="auto"/>
              <w:right w:val="single" w:sz="18" w:space="0" w:color="auto"/>
            </w:tcBorders>
            <w:shd w:val="clear" w:color="auto" w:fill="B8CCE4" w:themeFill="accent1" w:themeFillTint="66"/>
            <w:vAlign w:val="center"/>
          </w:tcPr>
          <w:p w:rsidR="00E04722" w:rsidRPr="0050322E" w:rsidRDefault="007E652A" w:rsidP="00B872CC">
            <w:pPr>
              <w:rPr>
                <w:rFonts w:cstheme="minorHAnsi"/>
                <w:noProof/>
                <w:sz w:val="18"/>
              </w:rPr>
            </w:pPr>
            <w:r w:rsidRPr="0050322E">
              <w:rPr>
                <w:rFonts w:cstheme="minorHAnsi"/>
                <w:noProof/>
                <w:sz w:val="18"/>
              </w:rPr>
              <w:t xml:space="preserve">Children will learn to </w:t>
            </w:r>
            <w:r w:rsidR="005D7901" w:rsidRPr="0050322E">
              <w:rPr>
                <w:rFonts w:cstheme="minorHAnsi"/>
                <w:noProof/>
                <w:sz w:val="18"/>
              </w:rPr>
              <w:t>mark control points on a map.</w:t>
            </w:r>
            <w:r w:rsidRPr="0050322E">
              <w:rPr>
                <w:rFonts w:cstheme="minorHAnsi"/>
                <w:noProof/>
                <w:sz w:val="18"/>
              </w:rPr>
              <w:t xml:space="preserve"> They will show that they can </w:t>
            </w:r>
            <w:r w:rsidR="005D7901" w:rsidRPr="0050322E">
              <w:rPr>
                <w:rFonts w:cstheme="minorHAnsi"/>
                <w:sz w:val="18"/>
                <w:szCs w:val="20"/>
              </w:rPr>
              <w:t>accurately find points on a map.</w:t>
            </w:r>
            <w:r w:rsidRPr="0050322E">
              <w:rPr>
                <w:rFonts w:cstheme="minorHAnsi"/>
                <w:sz w:val="18"/>
                <w:szCs w:val="20"/>
              </w:rPr>
              <w:t xml:space="preserve"> They will work as part of a team to complete a task and will</w:t>
            </w:r>
            <w:r w:rsidR="0050322E">
              <w:rPr>
                <w:rFonts w:cstheme="minorHAnsi"/>
                <w:sz w:val="18"/>
                <w:szCs w:val="20"/>
              </w:rPr>
              <w:t xml:space="preserve"> </w:t>
            </w:r>
            <w:r w:rsidR="005D7901" w:rsidRPr="0050322E">
              <w:rPr>
                <w:rFonts w:cstheme="minorHAnsi"/>
                <w:sz w:val="18"/>
                <w:szCs w:val="20"/>
              </w:rPr>
              <w:t>navigate with increasing confidence.</w:t>
            </w:r>
          </w:p>
        </w:tc>
        <w:tc>
          <w:tcPr>
            <w:tcW w:w="3822" w:type="dxa"/>
            <w:tcBorders>
              <w:left w:val="single" w:sz="18" w:space="0" w:color="auto"/>
              <w:right w:val="single" w:sz="18" w:space="0" w:color="auto"/>
            </w:tcBorders>
            <w:shd w:val="clear" w:color="auto" w:fill="B8CCE4" w:themeFill="accent1" w:themeFillTint="66"/>
            <w:vAlign w:val="center"/>
          </w:tcPr>
          <w:p w:rsidR="00B93E8A" w:rsidRPr="0050322E" w:rsidRDefault="001A7D05" w:rsidP="00B872CC">
            <w:pPr>
              <w:pStyle w:val="NormalWeb"/>
              <w:spacing w:before="0" w:beforeAutospacing="0" w:after="0" w:afterAutospacing="0"/>
              <w:ind w:left="39"/>
              <w:jc w:val="center"/>
              <w:textAlignment w:val="baseline"/>
              <w:rPr>
                <w:rFonts w:asciiTheme="minorHAnsi" w:hAnsiTheme="minorHAnsi" w:cstheme="minorHAnsi"/>
                <w:color w:val="000000"/>
                <w:sz w:val="18"/>
                <w:szCs w:val="20"/>
              </w:rPr>
            </w:pPr>
            <w:r w:rsidRPr="0050322E">
              <w:rPr>
                <w:rFonts w:asciiTheme="minorHAnsi" w:hAnsiTheme="minorHAnsi" w:cstheme="minorHAnsi"/>
                <w:color w:val="000000"/>
                <w:sz w:val="18"/>
                <w:szCs w:val="20"/>
              </w:rPr>
              <w:t>I</w:t>
            </w:r>
            <w:r w:rsidR="0050322E">
              <w:rPr>
                <w:rFonts w:asciiTheme="minorHAnsi" w:hAnsiTheme="minorHAnsi" w:cstheme="minorHAnsi"/>
                <w:color w:val="000000"/>
                <w:sz w:val="18"/>
                <w:szCs w:val="20"/>
              </w:rPr>
              <w:t xml:space="preserve">n PHSE we will think and talk about </w:t>
            </w:r>
            <w:r w:rsidRPr="0050322E">
              <w:rPr>
                <w:rFonts w:asciiTheme="minorHAnsi" w:hAnsiTheme="minorHAnsi" w:cstheme="minorHAnsi"/>
                <w:color w:val="000000"/>
                <w:sz w:val="18"/>
                <w:szCs w:val="20"/>
              </w:rPr>
              <w:t xml:space="preserve">talk about </w:t>
            </w:r>
            <w:r w:rsidR="0050322E">
              <w:rPr>
                <w:rFonts w:asciiTheme="minorHAnsi" w:hAnsiTheme="minorHAnsi" w:cstheme="minorHAnsi"/>
                <w:color w:val="000000"/>
                <w:sz w:val="18"/>
                <w:szCs w:val="20"/>
              </w:rPr>
              <w:t xml:space="preserve">the </w:t>
            </w:r>
            <w:r w:rsidRPr="0050322E">
              <w:rPr>
                <w:rFonts w:asciiTheme="minorHAnsi" w:hAnsiTheme="minorHAnsi" w:cstheme="minorHAnsi"/>
                <w:color w:val="000000"/>
                <w:sz w:val="18"/>
                <w:szCs w:val="20"/>
              </w:rPr>
              <w:t>differences between a risky choice and a safe choice.</w:t>
            </w:r>
            <w:r w:rsidR="0050322E">
              <w:rPr>
                <w:rFonts w:asciiTheme="minorHAnsi" w:hAnsiTheme="minorHAnsi" w:cstheme="minorHAnsi"/>
                <w:color w:val="000000"/>
                <w:sz w:val="18"/>
                <w:szCs w:val="20"/>
              </w:rPr>
              <w:t xml:space="preserve"> We will think about rules and consider why </w:t>
            </w:r>
            <w:r w:rsidRPr="0050322E">
              <w:rPr>
                <w:rFonts w:asciiTheme="minorHAnsi" w:hAnsiTheme="minorHAnsi" w:cstheme="minorHAnsi"/>
                <w:color w:val="000000"/>
                <w:sz w:val="18"/>
                <w:szCs w:val="20"/>
              </w:rPr>
              <w:t>rules are put in place</w:t>
            </w:r>
            <w:r w:rsidR="0050322E">
              <w:rPr>
                <w:rFonts w:asciiTheme="minorHAnsi" w:hAnsiTheme="minorHAnsi" w:cstheme="minorHAnsi"/>
                <w:color w:val="000000"/>
                <w:sz w:val="18"/>
                <w:szCs w:val="20"/>
              </w:rPr>
              <w:t xml:space="preserve">, and how they can keep us safe if we </w:t>
            </w:r>
            <w:r w:rsidRPr="0050322E">
              <w:rPr>
                <w:rFonts w:asciiTheme="minorHAnsi" w:hAnsiTheme="minorHAnsi" w:cstheme="minorHAnsi"/>
                <w:color w:val="000000"/>
                <w:sz w:val="18"/>
                <w:szCs w:val="20"/>
              </w:rPr>
              <w:t>follow them carefully.</w:t>
            </w:r>
            <w:r w:rsidR="0050322E">
              <w:rPr>
                <w:rFonts w:asciiTheme="minorHAnsi" w:hAnsiTheme="minorHAnsi" w:cstheme="minorHAnsi"/>
                <w:color w:val="000000"/>
                <w:sz w:val="18"/>
                <w:szCs w:val="20"/>
              </w:rPr>
              <w:t xml:space="preserve"> We will also explore relationships with our peers and think about and learn how to </w:t>
            </w:r>
            <w:r w:rsidRPr="0050322E">
              <w:rPr>
                <w:rFonts w:asciiTheme="minorHAnsi" w:hAnsiTheme="minorHAnsi" w:cstheme="minorHAnsi"/>
                <w:color w:val="000000"/>
                <w:sz w:val="18"/>
                <w:szCs w:val="20"/>
              </w:rPr>
              <w:t>recognise peer pressure</w:t>
            </w:r>
            <w:r w:rsidR="0050322E">
              <w:rPr>
                <w:rFonts w:asciiTheme="minorHAnsi" w:hAnsiTheme="minorHAnsi" w:cstheme="minorHAnsi"/>
                <w:color w:val="000000"/>
                <w:sz w:val="18"/>
                <w:szCs w:val="20"/>
              </w:rPr>
              <w:t xml:space="preserve">. Children will consider who they </w:t>
            </w:r>
            <w:r w:rsidR="00B872CC">
              <w:rPr>
                <w:rFonts w:asciiTheme="minorHAnsi" w:hAnsiTheme="minorHAnsi" w:cstheme="minorHAnsi"/>
                <w:color w:val="000000"/>
                <w:sz w:val="18"/>
                <w:szCs w:val="20"/>
              </w:rPr>
              <w:t xml:space="preserve">can </w:t>
            </w:r>
            <w:r w:rsidRPr="0050322E">
              <w:rPr>
                <w:rFonts w:asciiTheme="minorHAnsi" w:hAnsiTheme="minorHAnsi" w:cstheme="minorHAnsi"/>
                <w:color w:val="000000"/>
                <w:sz w:val="18"/>
                <w:szCs w:val="20"/>
              </w:rPr>
              <w:t xml:space="preserve">speak </w:t>
            </w:r>
            <w:r w:rsidR="00956BDD">
              <w:rPr>
                <w:rFonts w:asciiTheme="minorHAnsi" w:hAnsiTheme="minorHAnsi" w:cstheme="minorHAnsi"/>
                <w:color w:val="000000"/>
                <w:sz w:val="18"/>
                <w:szCs w:val="20"/>
              </w:rPr>
              <w:t xml:space="preserve">to if </w:t>
            </w:r>
            <w:r w:rsidR="0050322E">
              <w:rPr>
                <w:rFonts w:asciiTheme="minorHAnsi" w:hAnsiTheme="minorHAnsi" w:cstheme="minorHAnsi"/>
                <w:color w:val="000000"/>
                <w:sz w:val="18"/>
                <w:szCs w:val="20"/>
              </w:rPr>
              <w:t xml:space="preserve">they are </w:t>
            </w:r>
            <w:r w:rsidRPr="0050322E">
              <w:rPr>
                <w:rFonts w:asciiTheme="minorHAnsi" w:hAnsiTheme="minorHAnsi" w:cstheme="minorHAnsi"/>
                <w:color w:val="000000"/>
                <w:sz w:val="18"/>
                <w:szCs w:val="20"/>
              </w:rPr>
              <w:t>struggling.</w:t>
            </w:r>
          </w:p>
        </w:tc>
      </w:tr>
      <w:tr w:rsidR="001732FE" w:rsidTr="0050322E">
        <w:tc>
          <w:tcPr>
            <w:tcW w:w="3821" w:type="dxa"/>
            <w:tcBorders>
              <w:left w:val="single" w:sz="18" w:space="0" w:color="auto"/>
              <w:right w:val="single" w:sz="18" w:space="0" w:color="auto"/>
            </w:tcBorders>
            <w:shd w:val="clear" w:color="auto" w:fill="FFFF66"/>
            <w:vAlign w:val="center"/>
          </w:tcPr>
          <w:p w:rsidR="00B93E8A" w:rsidRPr="00504549" w:rsidRDefault="00B93E8A" w:rsidP="008B4A05">
            <w:pPr>
              <w:rPr>
                <w:rFonts w:eastAsia="Times New Roman" w:cs="Arial"/>
                <w:b/>
                <w:bCs/>
                <w:color w:val="000000"/>
                <w:sz w:val="24"/>
                <w:lang w:eastAsia="en-GB"/>
              </w:rPr>
            </w:pPr>
            <w:r w:rsidRPr="00504549">
              <w:rPr>
                <w:rFonts w:eastAsia="Times New Roman" w:cs="Arial"/>
                <w:b/>
                <w:bCs/>
                <w:color w:val="000000"/>
                <w:sz w:val="24"/>
                <w:lang w:eastAsia="en-GB"/>
              </w:rPr>
              <w:t>At Home:</w:t>
            </w:r>
          </w:p>
        </w:tc>
        <w:tc>
          <w:tcPr>
            <w:tcW w:w="3822" w:type="dxa"/>
            <w:tcBorders>
              <w:left w:val="single" w:sz="18" w:space="0" w:color="auto"/>
              <w:right w:val="single" w:sz="18" w:space="0" w:color="auto"/>
            </w:tcBorders>
            <w:shd w:val="clear" w:color="auto" w:fill="FFFF66"/>
            <w:vAlign w:val="center"/>
          </w:tcPr>
          <w:p w:rsidR="00B93E8A" w:rsidRPr="00504549" w:rsidRDefault="00B93E8A" w:rsidP="008B4A05">
            <w:pPr>
              <w:rPr>
                <w:rFonts w:cs="Segoe UI"/>
                <w:b/>
                <w:color w:val="000000" w:themeColor="text1"/>
                <w:sz w:val="24"/>
              </w:rPr>
            </w:pPr>
            <w:r w:rsidRPr="00504549">
              <w:rPr>
                <w:rFonts w:eastAsia="Times New Roman" w:cs="Arial"/>
                <w:b/>
                <w:bCs/>
                <w:color w:val="000000"/>
                <w:sz w:val="24"/>
                <w:lang w:eastAsia="en-GB"/>
              </w:rPr>
              <w:t>At Home:</w:t>
            </w:r>
          </w:p>
        </w:tc>
        <w:tc>
          <w:tcPr>
            <w:tcW w:w="3958" w:type="dxa"/>
            <w:tcBorders>
              <w:left w:val="single" w:sz="18" w:space="0" w:color="auto"/>
              <w:right w:val="single" w:sz="18" w:space="0" w:color="auto"/>
            </w:tcBorders>
            <w:shd w:val="clear" w:color="auto" w:fill="FFFF66"/>
            <w:vAlign w:val="center"/>
          </w:tcPr>
          <w:p w:rsidR="00B93E8A" w:rsidRPr="00504549" w:rsidRDefault="00B93E8A" w:rsidP="008B4A05">
            <w:pPr>
              <w:rPr>
                <w:b/>
                <w:sz w:val="24"/>
              </w:rPr>
            </w:pPr>
            <w:r w:rsidRPr="00504549">
              <w:rPr>
                <w:rFonts w:eastAsia="Times New Roman" w:cs="Arial"/>
                <w:b/>
                <w:bCs/>
                <w:color w:val="000000"/>
                <w:sz w:val="24"/>
                <w:lang w:eastAsia="en-GB"/>
              </w:rPr>
              <w:t>At Home:</w:t>
            </w:r>
          </w:p>
        </w:tc>
        <w:tc>
          <w:tcPr>
            <w:tcW w:w="3969" w:type="dxa"/>
            <w:tcBorders>
              <w:left w:val="single" w:sz="18" w:space="0" w:color="auto"/>
              <w:right w:val="single" w:sz="18" w:space="0" w:color="auto"/>
            </w:tcBorders>
            <w:shd w:val="clear" w:color="auto" w:fill="FFFF66"/>
            <w:vAlign w:val="center"/>
          </w:tcPr>
          <w:p w:rsidR="00B93E8A" w:rsidRPr="00504549" w:rsidRDefault="00B93E8A" w:rsidP="008B4A05">
            <w:pPr>
              <w:rPr>
                <w:b/>
                <w:sz w:val="24"/>
              </w:rPr>
            </w:pPr>
            <w:r w:rsidRPr="00504549">
              <w:rPr>
                <w:rFonts w:eastAsia="Times New Roman" w:cs="Arial"/>
                <w:b/>
                <w:bCs/>
                <w:color w:val="000000"/>
                <w:sz w:val="24"/>
                <w:lang w:eastAsia="en-GB"/>
              </w:rPr>
              <w:t>At Home:</w:t>
            </w:r>
          </w:p>
        </w:tc>
        <w:tc>
          <w:tcPr>
            <w:tcW w:w="3538" w:type="dxa"/>
            <w:tcBorders>
              <w:left w:val="single" w:sz="18" w:space="0" w:color="auto"/>
              <w:right w:val="single" w:sz="18" w:space="0" w:color="auto"/>
            </w:tcBorders>
            <w:shd w:val="clear" w:color="auto" w:fill="FFFF66"/>
            <w:vAlign w:val="center"/>
          </w:tcPr>
          <w:p w:rsidR="00B93E8A" w:rsidRPr="00504549" w:rsidRDefault="00B93E8A" w:rsidP="008B4A05">
            <w:pPr>
              <w:rPr>
                <w:rFonts w:cs="Segoe UI"/>
                <w:b/>
                <w:sz w:val="24"/>
              </w:rPr>
            </w:pPr>
            <w:r w:rsidRPr="00504549">
              <w:rPr>
                <w:rFonts w:eastAsia="Times New Roman" w:cs="Arial"/>
                <w:b/>
                <w:bCs/>
                <w:color w:val="000000"/>
                <w:sz w:val="24"/>
                <w:lang w:eastAsia="en-GB"/>
              </w:rPr>
              <w:t>At Home:</w:t>
            </w:r>
          </w:p>
        </w:tc>
        <w:tc>
          <w:tcPr>
            <w:tcW w:w="3822" w:type="dxa"/>
            <w:tcBorders>
              <w:left w:val="single" w:sz="18" w:space="0" w:color="auto"/>
              <w:right w:val="single" w:sz="18" w:space="0" w:color="auto"/>
            </w:tcBorders>
            <w:shd w:val="clear" w:color="auto" w:fill="FFFF66"/>
          </w:tcPr>
          <w:p w:rsidR="00B93E8A" w:rsidRPr="00504549" w:rsidRDefault="00DF601D" w:rsidP="008B4A05">
            <w:pPr>
              <w:rPr>
                <w:rFonts w:eastAsia="Times New Roman" w:cs="Arial"/>
                <w:b/>
                <w:bCs/>
                <w:color w:val="000000"/>
                <w:sz w:val="24"/>
                <w:lang w:eastAsia="en-GB"/>
              </w:rPr>
            </w:pPr>
            <w:r>
              <w:rPr>
                <w:rFonts w:eastAsia="Times New Roman" w:cs="Arial"/>
                <w:b/>
                <w:bCs/>
                <w:color w:val="000000"/>
                <w:sz w:val="24"/>
                <w:lang w:eastAsia="en-GB"/>
              </w:rPr>
              <w:t>At Home:</w:t>
            </w:r>
          </w:p>
        </w:tc>
      </w:tr>
      <w:tr w:rsidR="00F25D57" w:rsidTr="00B872CC">
        <w:tc>
          <w:tcPr>
            <w:tcW w:w="3821" w:type="dxa"/>
            <w:tcBorders>
              <w:left w:val="single" w:sz="18" w:space="0" w:color="auto"/>
              <w:bottom w:val="single" w:sz="18" w:space="0" w:color="auto"/>
              <w:right w:val="single" w:sz="18" w:space="0" w:color="auto"/>
            </w:tcBorders>
            <w:shd w:val="clear" w:color="auto" w:fill="FFFF66"/>
            <w:vAlign w:val="center"/>
          </w:tcPr>
          <w:p w:rsidR="00B93E8A" w:rsidRPr="007E652A" w:rsidRDefault="004D6A41" w:rsidP="00B872CC">
            <w:pPr>
              <w:rPr>
                <w:rFonts w:ascii="Comic Sans MS" w:hAnsi="Comic Sans MS"/>
                <w:i/>
                <w:sz w:val="20"/>
                <w:szCs w:val="20"/>
              </w:rPr>
            </w:pPr>
            <w:r w:rsidRPr="008F76CC">
              <w:rPr>
                <w:rFonts w:ascii="Comic Sans MS" w:hAnsi="Comic Sans MS"/>
                <w:i/>
                <w:sz w:val="16"/>
                <w:szCs w:val="20"/>
              </w:rPr>
              <w:t xml:space="preserve">Use the </w:t>
            </w:r>
            <w:r w:rsidR="004E7EBF" w:rsidRPr="008F76CC">
              <w:rPr>
                <w:rFonts w:ascii="Comic Sans MS" w:hAnsi="Comic Sans MS"/>
                <w:i/>
                <w:sz w:val="16"/>
                <w:szCs w:val="20"/>
              </w:rPr>
              <w:t xml:space="preserve">internet </w:t>
            </w:r>
            <w:r w:rsidRPr="008F76CC">
              <w:rPr>
                <w:rFonts w:ascii="Comic Sans MS" w:hAnsi="Comic Sans MS"/>
                <w:i/>
                <w:sz w:val="16"/>
                <w:szCs w:val="20"/>
              </w:rPr>
              <w:t xml:space="preserve">to find </w:t>
            </w:r>
            <w:r w:rsidR="00665490" w:rsidRPr="008F76CC">
              <w:rPr>
                <w:rFonts w:ascii="Comic Sans MS" w:hAnsi="Comic Sans MS"/>
                <w:i/>
                <w:sz w:val="16"/>
                <w:szCs w:val="20"/>
              </w:rPr>
              <w:t>out more about the</w:t>
            </w:r>
            <w:r w:rsidR="0050322E">
              <w:rPr>
                <w:rFonts w:ascii="Comic Sans MS" w:hAnsi="Comic Sans MS"/>
                <w:i/>
                <w:sz w:val="16"/>
                <w:szCs w:val="20"/>
              </w:rPr>
              <w:t xml:space="preserve"> </w:t>
            </w:r>
            <w:r w:rsidR="004E7EBF" w:rsidRPr="008F76CC">
              <w:rPr>
                <w:rFonts w:ascii="Comic Sans MS" w:hAnsi="Comic Sans MS"/>
                <w:i/>
                <w:sz w:val="16"/>
                <w:szCs w:val="20"/>
              </w:rPr>
              <w:t xml:space="preserve">World War One </w:t>
            </w:r>
            <w:r w:rsidRPr="008F76CC">
              <w:rPr>
                <w:rFonts w:ascii="Comic Sans MS" w:hAnsi="Comic Sans MS"/>
                <w:i/>
                <w:sz w:val="16"/>
                <w:szCs w:val="20"/>
              </w:rPr>
              <w:t>a</w:t>
            </w:r>
            <w:r w:rsidR="00665490" w:rsidRPr="008F76CC">
              <w:rPr>
                <w:rFonts w:ascii="Comic Sans MS" w:hAnsi="Comic Sans MS"/>
                <w:i/>
                <w:sz w:val="16"/>
                <w:szCs w:val="20"/>
              </w:rPr>
              <w:t>nd share any</w:t>
            </w:r>
            <w:r w:rsidRPr="008F76CC">
              <w:rPr>
                <w:rFonts w:ascii="Comic Sans MS" w:hAnsi="Comic Sans MS"/>
                <w:i/>
                <w:sz w:val="16"/>
                <w:szCs w:val="20"/>
              </w:rPr>
              <w:t xml:space="preserve"> interesting facts.</w:t>
            </w:r>
            <w:r w:rsidR="008F76CC">
              <w:rPr>
                <w:rFonts w:ascii="Comic Sans MS" w:hAnsi="Comic Sans MS"/>
                <w:i/>
                <w:sz w:val="16"/>
                <w:szCs w:val="20"/>
              </w:rPr>
              <w:t xml:space="preserve"> Visit Liverpool Museum and the Pals memorial in Lime Street Station and learn more about WW1 together.</w:t>
            </w:r>
          </w:p>
        </w:tc>
        <w:tc>
          <w:tcPr>
            <w:tcW w:w="3822" w:type="dxa"/>
            <w:tcBorders>
              <w:left w:val="single" w:sz="18" w:space="0" w:color="auto"/>
              <w:bottom w:val="single" w:sz="18" w:space="0" w:color="auto"/>
              <w:right w:val="single" w:sz="18" w:space="0" w:color="auto"/>
            </w:tcBorders>
            <w:shd w:val="clear" w:color="auto" w:fill="FFFF66"/>
            <w:vAlign w:val="center"/>
          </w:tcPr>
          <w:p w:rsidR="00B93E8A" w:rsidRPr="008F76CC" w:rsidRDefault="00B93E8A" w:rsidP="00B872CC">
            <w:pPr>
              <w:rPr>
                <w:rFonts w:ascii="Comic Sans MS" w:hAnsi="Comic Sans MS"/>
                <w:i/>
                <w:sz w:val="16"/>
                <w:szCs w:val="20"/>
              </w:rPr>
            </w:pPr>
            <w:r w:rsidRPr="008F76CC">
              <w:rPr>
                <w:rFonts w:ascii="Comic Sans MS" w:hAnsi="Comic Sans MS"/>
                <w:i/>
                <w:sz w:val="16"/>
                <w:szCs w:val="20"/>
              </w:rPr>
              <w:t>Listen to music whenever possible and encourage the children to have favourites</w:t>
            </w:r>
            <w:r w:rsidR="00D67E5A" w:rsidRPr="008F76CC">
              <w:rPr>
                <w:rFonts w:ascii="Comic Sans MS" w:hAnsi="Comic Sans MS"/>
                <w:i/>
                <w:sz w:val="16"/>
                <w:szCs w:val="20"/>
              </w:rPr>
              <w:t>.</w:t>
            </w:r>
          </w:p>
          <w:p w:rsidR="00D67E5A" w:rsidRPr="00360DA5" w:rsidRDefault="004D6A41" w:rsidP="00B872CC">
            <w:pPr>
              <w:rPr>
                <w:sz w:val="20"/>
                <w:szCs w:val="20"/>
              </w:rPr>
            </w:pPr>
            <w:r w:rsidRPr="008F76CC">
              <w:rPr>
                <w:rFonts w:ascii="Comic Sans MS" w:hAnsi="Comic Sans MS"/>
                <w:i/>
                <w:sz w:val="16"/>
                <w:szCs w:val="20"/>
              </w:rPr>
              <w:t>Consider buying a recorder</w:t>
            </w:r>
            <w:r w:rsidR="00D67E5A" w:rsidRPr="008F76CC">
              <w:rPr>
                <w:rFonts w:ascii="Comic Sans MS" w:hAnsi="Comic Sans MS"/>
                <w:i/>
                <w:sz w:val="16"/>
                <w:szCs w:val="20"/>
              </w:rPr>
              <w:t xml:space="preserve"> for</w:t>
            </w:r>
            <w:r w:rsidR="00665490" w:rsidRPr="008F76CC">
              <w:rPr>
                <w:rFonts w:ascii="Comic Sans MS" w:hAnsi="Comic Sans MS"/>
                <w:i/>
                <w:sz w:val="16"/>
                <w:szCs w:val="20"/>
              </w:rPr>
              <w:t xml:space="preserve"> further practice at home.</w:t>
            </w:r>
          </w:p>
        </w:tc>
        <w:tc>
          <w:tcPr>
            <w:tcW w:w="3958" w:type="dxa"/>
            <w:tcBorders>
              <w:left w:val="single" w:sz="18" w:space="0" w:color="auto"/>
              <w:bottom w:val="single" w:sz="18" w:space="0" w:color="auto"/>
              <w:right w:val="single" w:sz="18" w:space="0" w:color="auto"/>
            </w:tcBorders>
            <w:shd w:val="clear" w:color="auto" w:fill="FFFF66"/>
            <w:vAlign w:val="center"/>
          </w:tcPr>
          <w:p w:rsidR="00B93E8A" w:rsidRPr="00924A4C" w:rsidRDefault="00924A4C" w:rsidP="00B872CC">
            <w:pPr>
              <w:rPr>
                <w:rFonts w:ascii="Comic Sans MS" w:hAnsi="Comic Sans MS"/>
                <w:i/>
                <w:sz w:val="20"/>
                <w:szCs w:val="20"/>
              </w:rPr>
            </w:pPr>
            <w:r w:rsidRPr="008F76CC">
              <w:rPr>
                <w:rFonts w:ascii="Comic Sans MS" w:hAnsi="Comic Sans MS"/>
                <w:i/>
                <w:sz w:val="16"/>
                <w:szCs w:val="20"/>
              </w:rPr>
              <w:t>Encourage children to talk about what they have been learning in school.</w:t>
            </w:r>
          </w:p>
        </w:tc>
        <w:tc>
          <w:tcPr>
            <w:tcW w:w="3969" w:type="dxa"/>
            <w:tcBorders>
              <w:left w:val="single" w:sz="18" w:space="0" w:color="auto"/>
              <w:bottom w:val="single" w:sz="18" w:space="0" w:color="auto"/>
              <w:right w:val="single" w:sz="18" w:space="0" w:color="auto"/>
            </w:tcBorders>
            <w:shd w:val="clear" w:color="auto" w:fill="FFFF66"/>
            <w:vAlign w:val="center"/>
          </w:tcPr>
          <w:p w:rsidR="00B93E8A" w:rsidRPr="00360DA5" w:rsidRDefault="00B93E8A" w:rsidP="00B872CC">
            <w:pPr>
              <w:rPr>
                <w:sz w:val="20"/>
                <w:szCs w:val="20"/>
              </w:rPr>
            </w:pPr>
          </w:p>
        </w:tc>
        <w:tc>
          <w:tcPr>
            <w:tcW w:w="3538" w:type="dxa"/>
            <w:tcBorders>
              <w:left w:val="single" w:sz="18" w:space="0" w:color="auto"/>
              <w:bottom w:val="single" w:sz="18" w:space="0" w:color="auto"/>
              <w:right w:val="single" w:sz="18" w:space="0" w:color="auto"/>
            </w:tcBorders>
            <w:shd w:val="clear" w:color="auto" w:fill="FFFF66"/>
            <w:vAlign w:val="center"/>
          </w:tcPr>
          <w:p w:rsidR="00B93E8A" w:rsidRPr="001732FE" w:rsidRDefault="0050322E" w:rsidP="00B872CC">
            <w:pPr>
              <w:rPr>
                <w:i/>
                <w:sz w:val="20"/>
                <w:szCs w:val="20"/>
              </w:rPr>
            </w:pPr>
            <w:r w:rsidRPr="0050322E">
              <w:rPr>
                <w:i/>
                <w:sz w:val="16"/>
                <w:szCs w:val="20"/>
              </w:rPr>
              <w:t>Check out geocatching.com</w:t>
            </w:r>
            <w:r w:rsidR="004E7EBF" w:rsidRPr="0050322E">
              <w:rPr>
                <w:i/>
                <w:sz w:val="16"/>
                <w:szCs w:val="20"/>
              </w:rPr>
              <w:t>.</w:t>
            </w:r>
            <w:r w:rsidRPr="0050322E">
              <w:rPr>
                <w:i/>
                <w:sz w:val="16"/>
                <w:szCs w:val="20"/>
              </w:rPr>
              <w:t xml:space="preserve"> Download the app and use yo</w:t>
            </w:r>
            <w:r w:rsidR="00F25D57">
              <w:rPr>
                <w:i/>
                <w:sz w:val="16"/>
                <w:szCs w:val="20"/>
              </w:rPr>
              <w:t>ur</w:t>
            </w:r>
            <w:r w:rsidR="00B872CC">
              <w:rPr>
                <w:i/>
                <w:sz w:val="16"/>
                <w:szCs w:val="20"/>
              </w:rPr>
              <w:t xml:space="preserve"> </w:t>
            </w:r>
            <w:r w:rsidRPr="0050322E">
              <w:rPr>
                <w:i/>
                <w:sz w:val="16"/>
                <w:szCs w:val="20"/>
              </w:rPr>
              <w:t>smart phone to find and navigate to cache near you. Keep your eye out so you can spot the caches camouflaged hiding place.</w:t>
            </w:r>
          </w:p>
        </w:tc>
        <w:tc>
          <w:tcPr>
            <w:tcW w:w="3822" w:type="dxa"/>
            <w:tcBorders>
              <w:left w:val="single" w:sz="18" w:space="0" w:color="auto"/>
              <w:bottom w:val="single" w:sz="18" w:space="0" w:color="auto"/>
              <w:right w:val="single" w:sz="18" w:space="0" w:color="auto"/>
            </w:tcBorders>
            <w:shd w:val="clear" w:color="auto" w:fill="FFFF66"/>
            <w:vAlign w:val="center"/>
          </w:tcPr>
          <w:p w:rsidR="00665490" w:rsidRPr="0050322E" w:rsidRDefault="00665490" w:rsidP="00B872CC">
            <w:pPr>
              <w:rPr>
                <w:i/>
                <w:sz w:val="18"/>
                <w:szCs w:val="20"/>
              </w:rPr>
            </w:pPr>
            <w:r w:rsidRPr="0050322E">
              <w:rPr>
                <w:i/>
                <w:sz w:val="18"/>
                <w:szCs w:val="20"/>
              </w:rPr>
              <w:t>Encourage children to talk about</w:t>
            </w:r>
          </w:p>
          <w:p w:rsidR="00B93E8A" w:rsidRPr="001732FE" w:rsidRDefault="00665490" w:rsidP="00B872CC">
            <w:pPr>
              <w:rPr>
                <w:i/>
                <w:sz w:val="20"/>
                <w:szCs w:val="20"/>
              </w:rPr>
            </w:pPr>
            <w:r w:rsidRPr="0050322E">
              <w:rPr>
                <w:i/>
                <w:sz w:val="18"/>
                <w:szCs w:val="20"/>
              </w:rPr>
              <w:t>their relationships with peers at home. Support children to understand who they can talk to if they are struggling.</w:t>
            </w:r>
          </w:p>
        </w:tc>
      </w:tr>
    </w:tbl>
    <w:p w:rsidR="007857D7" w:rsidRDefault="007857D7" w:rsidP="00AD4907">
      <w:pPr>
        <w:spacing w:after="60"/>
        <w:jc w:val="both"/>
      </w:pPr>
    </w:p>
    <w:sectPr w:rsidR="007857D7" w:rsidSect="0050322E">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A6279"/>
    <w:multiLevelType w:val="multilevel"/>
    <w:tmpl w:val="00B4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60AF0"/>
    <w:multiLevelType w:val="multilevel"/>
    <w:tmpl w:val="B44C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12A3E"/>
    <w:multiLevelType w:val="multilevel"/>
    <w:tmpl w:val="6AF2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C6824"/>
    <w:multiLevelType w:val="multilevel"/>
    <w:tmpl w:val="D83293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B679EB"/>
    <w:multiLevelType w:val="hybridMultilevel"/>
    <w:tmpl w:val="00B8D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75633"/>
    <w:multiLevelType w:val="hybridMultilevel"/>
    <w:tmpl w:val="6FA4784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82AB2"/>
    <w:multiLevelType w:val="multilevel"/>
    <w:tmpl w:val="593CAEE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
      <w:lvlJc w:val="left"/>
      <w:pPr>
        <w:ind w:left="1080" w:hanging="360"/>
      </w:pPr>
      <w:rPr>
        <w:rFonts w:ascii="Noto Sans Symbols" w:eastAsia="Noto Sans Symbols" w:hAnsi="Noto Sans Symbols" w:cs="Noto Sans Symbols"/>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7" w15:restartNumberingAfterBreak="0">
    <w:nsid w:val="28504957"/>
    <w:multiLevelType w:val="hybridMultilevel"/>
    <w:tmpl w:val="B94C0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5446C"/>
    <w:multiLevelType w:val="hybridMultilevel"/>
    <w:tmpl w:val="A1E07594"/>
    <w:lvl w:ilvl="0" w:tplc="AF9430B4">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77788"/>
    <w:multiLevelType w:val="hybridMultilevel"/>
    <w:tmpl w:val="F9D05534"/>
    <w:lvl w:ilvl="0" w:tplc="EDC421A8">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F4800"/>
    <w:multiLevelType w:val="multilevel"/>
    <w:tmpl w:val="DC6217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A9B1A9D"/>
    <w:multiLevelType w:val="hybridMultilevel"/>
    <w:tmpl w:val="6B867B56"/>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DC52F7"/>
    <w:multiLevelType w:val="hybridMultilevel"/>
    <w:tmpl w:val="2892EB0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3150F"/>
    <w:multiLevelType w:val="hybridMultilevel"/>
    <w:tmpl w:val="CF9ABDCE"/>
    <w:lvl w:ilvl="0" w:tplc="08090001">
      <w:start w:val="1"/>
      <w:numFmt w:val="bullet"/>
      <w:lvlText w:val=""/>
      <w:lvlJc w:val="left"/>
      <w:pPr>
        <w:ind w:left="720" w:hanging="360"/>
      </w:pPr>
      <w:rPr>
        <w:rFonts w:ascii="Symbol" w:hAnsi="Symbol" w:hint="default"/>
      </w:rPr>
    </w:lvl>
    <w:lvl w:ilvl="1" w:tplc="27BCCD46">
      <w:numFmt w:val="bullet"/>
      <w:lvlText w:val="•"/>
      <w:lvlJc w:val="left"/>
      <w:pPr>
        <w:ind w:left="1440" w:hanging="360"/>
      </w:pPr>
      <w:rPr>
        <w:rFonts w:ascii="Cambria" w:eastAsiaTheme="minorHAnsi" w:hAnsi="Cambri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AD6ACB"/>
    <w:multiLevelType w:val="hybridMultilevel"/>
    <w:tmpl w:val="69D0AF1E"/>
    <w:lvl w:ilvl="0" w:tplc="033EC6DC">
      <w:start w:val="1"/>
      <w:numFmt w:val="bullet"/>
      <w:lvlText w:val=""/>
      <w:lvlJc w:val="left"/>
      <w:pPr>
        <w:ind w:left="170" w:hanging="170"/>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D6410"/>
    <w:multiLevelType w:val="hybridMultilevel"/>
    <w:tmpl w:val="72C6B8FC"/>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A222DA"/>
    <w:multiLevelType w:val="multilevel"/>
    <w:tmpl w:val="556C69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535F2938"/>
    <w:multiLevelType w:val="hybridMultilevel"/>
    <w:tmpl w:val="132E40C2"/>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C2555C"/>
    <w:multiLevelType w:val="multilevel"/>
    <w:tmpl w:val="C21E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F0BCD"/>
    <w:multiLevelType w:val="hybridMultilevel"/>
    <w:tmpl w:val="EEB67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97078D"/>
    <w:multiLevelType w:val="hybridMultilevel"/>
    <w:tmpl w:val="9620B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DA6A43"/>
    <w:multiLevelType w:val="hybridMultilevel"/>
    <w:tmpl w:val="CBA87D5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C0A72"/>
    <w:multiLevelType w:val="hybridMultilevel"/>
    <w:tmpl w:val="9274EA6A"/>
    <w:lvl w:ilvl="0" w:tplc="7A44E72E">
      <w:start w:val="1"/>
      <w:numFmt w:val="bullet"/>
      <w:lvlText w:val=""/>
      <w:lvlJc w:val="left"/>
      <w:pPr>
        <w:ind w:left="113" w:hanging="113"/>
      </w:pPr>
      <w:rPr>
        <w:rFonts w:ascii="Wingdings" w:hAnsi="Wingdings" w:hint="default"/>
        <w:color w:val="0060A9"/>
        <w:sz w:val="20"/>
      </w:rPr>
    </w:lvl>
    <w:lvl w:ilvl="1" w:tplc="AF98E326">
      <w:numFmt w:val="bullet"/>
      <w:lvlText w:val="-"/>
      <w:lvlJc w:val="left"/>
      <w:pPr>
        <w:ind w:left="1080" w:hanging="360"/>
      </w:pPr>
      <w:rPr>
        <w:rFonts w:ascii="Segoe UI" w:eastAsiaTheme="minorHAnsi" w:hAnsi="Segoe UI"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F761B1"/>
    <w:multiLevelType w:val="hybridMultilevel"/>
    <w:tmpl w:val="3582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2"/>
  </w:num>
  <w:num w:numId="4">
    <w:abstractNumId w:val="13"/>
  </w:num>
  <w:num w:numId="5">
    <w:abstractNumId w:val="7"/>
  </w:num>
  <w:num w:numId="6">
    <w:abstractNumId w:val="23"/>
  </w:num>
  <w:num w:numId="7">
    <w:abstractNumId w:val="6"/>
  </w:num>
  <w:num w:numId="8">
    <w:abstractNumId w:val="17"/>
  </w:num>
  <w:num w:numId="9">
    <w:abstractNumId w:val="11"/>
  </w:num>
  <w:num w:numId="10">
    <w:abstractNumId w:val="3"/>
  </w:num>
  <w:num w:numId="11">
    <w:abstractNumId w:val="16"/>
  </w:num>
  <w:num w:numId="12">
    <w:abstractNumId w:val="22"/>
  </w:num>
  <w:num w:numId="13">
    <w:abstractNumId w:val="14"/>
  </w:num>
  <w:num w:numId="14">
    <w:abstractNumId w:val="10"/>
  </w:num>
  <w:num w:numId="15">
    <w:abstractNumId w:val="9"/>
  </w:num>
  <w:num w:numId="16">
    <w:abstractNumId w:val="20"/>
  </w:num>
  <w:num w:numId="17">
    <w:abstractNumId w:val="1"/>
  </w:num>
  <w:num w:numId="18">
    <w:abstractNumId w:val="18"/>
  </w:num>
  <w:num w:numId="19">
    <w:abstractNumId w:val="0"/>
  </w:num>
  <w:num w:numId="20">
    <w:abstractNumId w:val="2"/>
  </w:num>
  <w:num w:numId="21">
    <w:abstractNumId w:val="19"/>
  </w:num>
  <w:num w:numId="22">
    <w:abstractNumId w:val="4"/>
  </w:num>
  <w:num w:numId="23">
    <w:abstractNumId w:val="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EB4"/>
    <w:rsid w:val="0000105D"/>
    <w:rsid w:val="00001464"/>
    <w:rsid w:val="00001672"/>
    <w:rsid w:val="00011F68"/>
    <w:rsid w:val="000155CA"/>
    <w:rsid w:val="00020BE8"/>
    <w:rsid w:val="00021AB5"/>
    <w:rsid w:val="0002244B"/>
    <w:rsid w:val="00022D79"/>
    <w:rsid w:val="000339AA"/>
    <w:rsid w:val="0003665F"/>
    <w:rsid w:val="00037F0A"/>
    <w:rsid w:val="000421A7"/>
    <w:rsid w:val="00042426"/>
    <w:rsid w:val="0005625B"/>
    <w:rsid w:val="00062FF2"/>
    <w:rsid w:val="000652DD"/>
    <w:rsid w:val="000669B6"/>
    <w:rsid w:val="00071FF7"/>
    <w:rsid w:val="00073A37"/>
    <w:rsid w:val="000762D3"/>
    <w:rsid w:val="00080744"/>
    <w:rsid w:val="0008117E"/>
    <w:rsid w:val="000822C4"/>
    <w:rsid w:val="0009542D"/>
    <w:rsid w:val="000969B5"/>
    <w:rsid w:val="000A13B7"/>
    <w:rsid w:val="000A3702"/>
    <w:rsid w:val="000A5D7B"/>
    <w:rsid w:val="000A67AE"/>
    <w:rsid w:val="000A7E0D"/>
    <w:rsid w:val="000B6296"/>
    <w:rsid w:val="000C2CA0"/>
    <w:rsid w:val="000C5CF3"/>
    <w:rsid w:val="000C69C7"/>
    <w:rsid w:val="000D1827"/>
    <w:rsid w:val="000D1C25"/>
    <w:rsid w:val="000E2745"/>
    <w:rsid w:val="000E32E1"/>
    <w:rsid w:val="000E3345"/>
    <w:rsid w:val="000E356D"/>
    <w:rsid w:val="000E463D"/>
    <w:rsid w:val="000E71F8"/>
    <w:rsid w:val="000F092C"/>
    <w:rsid w:val="000F2543"/>
    <w:rsid w:val="000F4EA9"/>
    <w:rsid w:val="0010209C"/>
    <w:rsid w:val="001123BD"/>
    <w:rsid w:val="0012286E"/>
    <w:rsid w:val="00123E50"/>
    <w:rsid w:val="001253AC"/>
    <w:rsid w:val="001255A8"/>
    <w:rsid w:val="00132284"/>
    <w:rsid w:val="0013238A"/>
    <w:rsid w:val="00132F65"/>
    <w:rsid w:val="001332E0"/>
    <w:rsid w:val="00133BBC"/>
    <w:rsid w:val="00133DEF"/>
    <w:rsid w:val="00135A23"/>
    <w:rsid w:val="001402F7"/>
    <w:rsid w:val="00140465"/>
    <w:rsid w:val="0014054D"/>
    <w:rsid w:val="001416D0"/>
    <w:rsid w:val="0014207D"/>
    <w:rsid w:val="001435F3"/>
    <w:rsid w:val="00151A93"/>
    <w:rsid w:val="00157DE3"/>
    <w:rsid w:val="00166C32"/>
    <w:rsid w:val="001726A0"/>
    <w:rsid w:val="001726B3"/>
    <w:rsid w:val="001732FE"/>
    <w:rsid w:val="001756DD"/>
    <w:rsid w:val="0018011E"/>
    <w:rsid w:val="00182B70"/>
    <w:rsid w:val="00183C40"/>
    <w:rsid w:val="001868CB"/>
    <w:rsid w:val="00191551"/>
    <w:rsid w:val="00193FFA"/>
    <w:rsid w:val="001A72F5"/>
    <w:rsid w:val="001A7D05"/>
    <w:rsid w:val="001B0C23"/>
    <w:rsid w:val="001B5666"/>
    <w:rsid w:val="001B73AF"/>
    <w:rsid w:val="001C0EAF"/>
    <w:rsid w:val="001C2A49"/>
    <w:rsid w:val="001C37BE"/>
    <w:rsid w:val="001C5673"/>
    <w:rsid w:val="001D0AF9"/>
    <w:rsid w:val="001D3618"/>
    <w:rsid w:val="001D3804"/>
    <w:rsid w:val="001D3BFA"/>
    <w:rsid w:val="001F0CA5"/>
    <w:rsid w:val="001F0F28"/>
    <w:rsid w:val="001F58CC"/>
    <w:rsid w:val="001F5D0A"/>
    <w:rsid w:val="001F6ACB"/>
    <w:rsid w:val="002013E4"/>
    <w:rsid w:val="00202539"/>
    <w:rsid w:val="00206765"/>
    <w:rsid w:val="00212691"/>
    <w:rsid w:val="002158B1"/>
    <w:rsid w:val="002165C5"/>
    <w:rsid w:val="00220FC5"/>
    <w:rsid w:val="00221223"/>
    <w:rsid w:val="0022360F"/>
    <w:rsid w:val="0023549A"/>
    <w:rsid w:val="00237153"/>
    <w:rsid w:val="00240BD9"/>
    <w:rsid w:val="0024663C"/>
    <w:rsid w:val="00255907"/>
    <w:rsid w:val="0025605E"/>
    <w:rsid w:val="00257C41"/>
    <w:rsid w:val="0026245A"/>
    <w:rsid w:val="002627AD"/>
    <w:rsid w:val="00265C34"/>
    <w:rsid w:val="00266BAC"/>
    <w:rsid w:val="002741CF"/>
    <w:rsid w:val="002768D4"/>
    <w:rsid w:val="002774FE"/>
    <w:rsid w:val="0028284B"/>
    <w:rsid w:val="00291A97"/>
    <w:rsid w:val="002945D1"/>
    <w:rsid w:val="002A370E"/>
    <w:rsid w:val="002B39CE"/>
    <w:rsid w:val="002B44F5"/>
    <w:rsid w:val="002C2F51"/>
    <w:rsid w:val="002C580F"/>
    <w:rsid w:val="002D373A"/>
    <w:rsid w:val="002D47F3"/>
    <w:rsid w:val="002E01BD"/>
    <w:rsid w:val="002E35CF"/>
    <w:rsid w:val="002E690E"/>
    <w:rsid w:val="002E7F12"/>
    <w:rsid w:val="002F399F"/>
    <w:rsid w:val="002F7376"/>
    <w:rsid w:val="00301343"/>
    <w:rsid w:val="003015C4"/>
    <w:rsid w:val="0030373F"/>
    <w:rsid w:val="003038E9"/>
    <w:rsid w:val="003039AB"/>
    <w:rsid w:val="00306092"/>
    <w:rsid w:val="003077C2"/>
    <w:rsid w:val="003109A0"/>
    <w:rsid w:val="00310FC4"/>
    <w:rsid w:val="003117EF"/>
    <w:rsid w:val="003221DE"/>
    <w:rsid w:val="00322BFD"/>
    <w:rsid w:val="003235E3"/>
    <w:rsid w:val="00324E1C"/>
    <w:rsid w:val="0033208B"/>
    <w:rsid w:val="00333324"/>
    <w:rsid w:val="003407EF"/>
    <w:rsid w:val="00350969"/>
    <w:rsid w:val="00351E25"/>
    <w:rsid w:val="00352820"/>
    <w:rsid w:val="003543FD"/>
    <w:rsid w:val="00360DA5"/>
    <w:rsid w:val="00363E84"/>
    <w:rsid w:val="00364B93"/>
    <w:rsid w:val="00367126"/>
    <w:rsid w:val="003769AB"/>
    <w:rsid w:val="00380BE0"/>
    <w:rsid w:val="0038479F"/>
    <w:rsid w:val="003919BB"/>
    <w:rsid w:val="003941A0"/>
    <w:rsid w:val="003A1F8A"/>
    <w:rsid w:val="003A1FEA"/>
    <w:rsid w:val="003A39AF"/>
    <w:rsid w:val="003A4302"/>
    <w:rsid w:val="003A5306"/>
    <w:rsid w:val="003B0C26"/>
    <w:rsid w:val="003B6F89"/>
    <w:rsid w:val="003C12D9"/>
    <w:rsid w:val="003C156D"/>
    <w:rsid w:val="003C52FA"/>
    <w:rsid w:val="003C5604"/>
    <w:rsid w:val="003D1A68"/>
    <w:rsid w:val="003D36BD"/>
    <w:rsid w:val="003E1B09"/>
    <w:rsid w:val="003E4615"/>
    <w:rsid w:val="003E5068"/>
    <w:rsid w:val="003E5603"/>
    <w:rsid w:val="003E6D8A"/>
    <w:rsid w:val="003F3F1F"/>
    <w:rsid w:val="003F4B91"/>
    <w:rsid w:val="003F5058"/>
    <w:rsid w:val="003F542A"/>
    <w:rsid w:val="004025DA"/>
    <w:rsid w:val="004030CC"/>
    <w:rsid w:val="00405CEB"/>
    <w:rsid w:val="00412A49"/>
    <w:rsid w:val="00421C02"/>
    <w:rsid w:val="00422990"/>
    <w:rsid w:val="0044293B"/>
    <w:rsid w:val="004501DF"/>
    <w:rsid w:val="004534EE"/>
    <w:rsid w:val="00454824"/>
    <w:rsid w:val="00457076"/>
    <w:rsid w:val="0046021A"/>
    <w:rsid w:val="004639CE"/>
    <w:rsid w:val="00463D48"/>
    <w:rsid w:val="0046722E"/>
    <w:rsid w:val="00483AE1"/>
    <w:rsid w:val="0048668E"/>
    <w:rsid w:val="00487778"/>
    <w:rsid w:val="00490A90"/>
    <w:rsid w:val="00491BF0"/>
    <w:rsid w:val="00491E28"/>
    <w:rsid w:val="00496440"/>
    <w:rsid w:val="004A4021"/>
    <w:rsid w:val="004A7E9F"/>
    <w:rsid w:val="004B684B"/>
    <w:rsid w:val="004C4546"/>
    <w:rsid w:val="004C6509"/>
    <w:rsid w:val="004C675E"/>
    <w:rsid w:val="004D426A"/>
    <w:rsid w:val="004D5E1C"/>
    <w:rsid w:val="004D6188"/>
    <w:rsid w:val="004D6A41"/>
    <w:rsid w:val="004E27E0"/>
    <w:rsid w:val="004E3D6D"/>
    <w:rsid w:val="004E7EBF"/>
    <w:rsid w:val="0050322E"/>
    <w:rsid w:val="00504549"/>
    <w:rsid w:val="005063EE"/>
    <w:rsid w:val="00513DC2"/>
    <w:rsid w:val="0051497D"/>
    <w:rsid w:val="00515305"/>
    <w:rsid w:val="005178A9"/>
    <w:rsid w:val="005200CA"/>
    <w:rsid w:val="005201CC"/>
    <w:rsid w:val="0052778E"/>
    <w:rsid w:val="00532156"/>
    <w:rsid w:val="005561A2"/>
    <w:rsid w:val="00567C7C"/>
    <w:rsid w:val="00572F33"/>
    <w:rsid w:val="00573229"/>
    <w:rsid w:val="00573B30"/>
    <w:rsid w:val="00575ED4"/>
    <w:rsid w:val="0058569B"/>
    <w:rsid w:val="005867B3"/>
    <w:rsid w:val="005A717F"/>
    <w:rsid w:val="005B4248"/>
    <w:rsid w:val="005C1A61"/>
    <w:rsid w:val="005C7542"/>
    <w:rsid w:val="005D502B"/>
    <w:rsid w:val="005D7901"/>
    <w:rsid w:val="005E0B06"/>
    <w:rsid w:val="005E72D3"/>
    <w:rsid w:val="00600EE4"/>
    <w:rsid w:val="006025AD"/>
    <w:rsid w:val="00604AC5"/>
    <w:rsid w:val="00605E8E"/>
    <w:rsid w:val="00615099"/>
    <w:rsid w:val="006265B1"/>
    <w:rsid w:val="006325B6"/>
    <w:rsid w:val="00642FF1"/>
    <w:rsid w:val="00646C5B"/>
    <w:rsid w:val="0064745A"/>
    <w:rsid w:val="00647CF8"/>
    <w:rsid w:val="00655CE9"/>
    <w:rsid w:val="00665490"/>
    <w:rsid w:val="00667336"/>
    <w:rsid w:val="0067143E"/>
    <w:rsid w:val="00671CE3"/>
    <w:rsid w:val="0067496B"/>
    <w:rsid w:val="00675C61"/>
    <w:rsid w:val="00677A4C"/>
    <w:rsid w:val="00680ACE"/>
    <w:rsid w:val="00683F2D"/>
    <w:rsid w:val="00684A0B"/>
    <w:rsid w:val="00686F2E"/>
    <w:rsid w:val="00693201"/>
    <w:rsid w:val="006B077D"/>
    <w:rsid w:val="006B17F3"/>
    <w:rsid w:val="006B4164"/>
    <w:rsid w:val="006B7A9D"/>
    <w:rsid w:val="006D2BA5"/>
    <w:rsid w:val="006D7D3A"/>
    <w:rsid w:val="006E5F6F"/>
    <w:rsid w:val="006E6C59"/>
    <w:rsid w:val="007004E3"/>
    <w:rsid w:val="007020B9"/>
    <w:rsid w:val="00706BD3"/>
    <w:rsid w:val="00707FD3"/>
    <w:rsid w:val="007141A4"/>
    <w:rsid w:val="00715F6F"/>
    <w:rsid w:val="00716213"/>
    <w:rsid w:val="007173F8"/>
    <w:rsid w:val="00717C7C"/>
    <w:rsid w:val="007222B9"/>
    <w:rsid w:val="00725062"/>
    <w:rsid w:val="007334D8"/>
    <w:rsid w:val="00735960"/>
    <w:rsid w:val="00744C14"/>
    <w:rsid w:val="00770826"/>
    <w:rsid w:val="00780E49"/>
    <w:rsid w:val="007842CE"/>
    <w:rsid w:val="007857D7"/>
    <w:rsid w:val="00787426"/>
    <w:rsid w:val="007905BF"/>
    <w:rsid w:val="00792D27"/>
    <w:rsid w:val="00793BFC"/>
    <w:rsid w:val="007968DE"/>
    <w:rsid w:val="00797E74"/>
    <w:rsid w:val="007A52B9"/>
    <w:rsid w:val="007B0FAB"/>
    <w:rsid w:val="007B2684"/>
    <w:rsid w:val="007B40C6"/>
    <w:rsid w:val="007C0690"/>
    <w:rsid w:val="007C68AB"/>
    <w:rsid w:val="007D1CE1"/>
    <w:rsid w:val="007D294B"/>
    <w:rsid w:val="007E03B6"/>
    <w:rsid w:val="007E24BA"/>
    <w:rsid w:val="007E61D8"/>
    <w:rsid w:val="007E652A"/>
    <w:rsid w:val="007F0E06"/>
    <w:rsid w:val="00802AC8"/>
    <w:rsid w:val="00807E9D"/>
    <w:rsid w:val="008140B1"/>
    <w:rsid w:val="0081438D"/>
    <w:rsid w:val="00814B05"/>
    <w:rsid w:val="008178EC"/>
    <w:rsid w:val="008217B3"/>
    <w:rsid w:val="00824E6F"/>
    <w:rsid w:val="008252D0"/>
    <w:rsid w:val="00826A5B"/>
    <w:rsid w:val="008309E6"/>
    <w:rsid w:val="00831251"/>
    <w:rsid w:val="00834310"/>
    <w:rsid w:val="00837102"/>
    <w:rsid w:val="00837F51"/>
    <w:rsid w:val="008513F7"/>
    <w:rsid w:val="0085175B"/>
    <w:rsid w:val="00854511"/>
    <w:rsid w:val="008553B3"/>
    <w:rsid w:val="00860359"/>
    <w:rsid w:val="008613E6"/>
    <w:rsid w:val="0086559A"/>
    <w:rsid w:val="0087180D"/>
    <w:rsid w:val="008849A0"/>
    <w:rsid w:val="00884FCA"/>
    <w:rsid w:val="00887627"/>
    <w:rsid w:val="008933E5"/>
    <w:rsid w:val="00893B2E"/>
    <w:rsid w:val="008A0A49"/>
    <w:rsid w:val="008A123D"/>
    <w:rsid w:val="008A2E9B"/>
    <w:rsid w:val="008A4C92"/>
    <w:rsid w:val="008A5526"/>
    <w:rsid w:val="008A77A6"/>
    <w:rsid w:val="008B3ED7"/>
    <w:rsid w:val="008B440F"/>
    <w:rsid w:val="008C6ABC"/>
    <w:rsid w:val="008D37E8"/>
    <w:rsid w:val="008E21E0"/>
    <w:rsid w:val="008E3534"/>
    <w:rsid w:val="008E7802"/>
    <w:rsid w:val="008F1CF9"/>
    <w:rsid w:val="008F559B"/>
    <w:rsid w:val="008F76CC"/>
    <w:rsid w:val="009018AF"/>
    <w:rsid w:val="009063F5"/>
    <w:rsid w:val="00916E14"/>
    <w:rsid w:val="00920298"/>
    <w:rsid w:val="00922945"/>
    <w:rsid w:val="00924A4C"/>
    <w:rsid w:val="00944968"/>
    <w:rsid w:val="00944DDD"/>
    <w:rsid w:val="00946BD8"/>
    <w:rsid w:val="00951A5F"/>
    <w:rsid w:val="00955349"/>
    <w:rsid w:val="0095588D"/>
    <w:rsid w:val="00956BDD"/>
    <w:rsid w:val="00957FB0"/>
    <w:rsid w:val="00960F43"/>
    <w:rsid w:val="00962EBA"/>
    <w:rsid w:val="00966BCF"/>
    <w:rsid w:val="00981383"/>
    <w:rsid w:val="009907CD"/>
    <w:rsid w:val="0099156E"/>
    <w:rsid w:val="009917B6"/>
    <w:rsid w:val="009A2C27"/>
    <w:rsid w:val="009A3AC8"/>
    <w:rsid w:val="009A47FB"/>
    <w:rsid w:val="009A7EB4"/>
    <w:rsid w:val="009B0F83"/>
    <w:rsid w:val="009B232A"/>
    <w:rsid w:val="009B37A9"/>
    <w:rsid w:val="009B3C63"/>
    <w:rsid w:val="009C0788"/>
    <w:rsid w:val="009C0901"/>
    <w:rsid w:val="009C4DF6"/>
    <w:rsid w:val="009C5C1A"/>
    <w:rsid w:val="009C65AC"/>
    <w:rsid w:val="009C7AE0"/>
    <w:rsid w:val="009D03B8"/>
    <w:rsid w:val="009D42BE"/>
    <w:rsid w:val="009F12FF"/>
    <w:rsid w:val="009F7FAE"/>
    <w:rsid w:val="00A01833"/>
    <w:rsid w:val="00A024B3"/>
    <w:rsid w:val="00A02532"/>
    <w:rsid w:val="00A03108"/>
    <w:rsid w:val="00A03250"/>
    <w:rsid w:val="00A04E1F"/>
    <w:rsid w:val="00A1179F"/>
    <w:rsid w:val="00A124C2"/>
    <w:rsid w:val="00A16F33"/>
    <w:rsid w:val="00A206A1"/>
    <w:rsid w:val="00A32275"/>
    <w:rsid w:val="00A3350D"/>
    <w:rsid w:val="00A37B9B"/>
    <w:rsid w:val="00A46348"/>
    <w:rsid w:val="00A56485"/>
    <w:rsid w:val="00A63A98"/>
    <w:rsid w:val="00A6677C"/>
    <w:rsid w:val="00A67348"/>
    <w:rsid w:val="00A67404"/>
    <w:rsid w:val="00A70D28"/>
    <w:rsid w:val="00A73ED8"/>
    <w:rsid w:val="00A74BBC"/>
    <w:rsid w:val="00A7534A"/>
    <w:rsid w:val="00A75867"/>
    <w:rsid w:val="00A80673"/>
    <w:rsid w:val="00A82B8C"/>
    <w:rsid w:val="00A912BA"/>
    <w:rsid w:val="00AA5DFC"/>
    <w:rsid w:val="00AB1C48"/>
    <w:rsid w:val="00AC0286"/>
    <w:rsid w:val="00AD107D"/>
    <w:rsid w:val="00AD4907"/>
    <w:rsid w:val="00AD6E01"/>
    <w:rsid w:val="00AF1073"/>
    <w:rsid w:val="00B0434D"/>
    <w:rsid w:val="00B06FEC"/>
    <w:rsid w:val="00B12E65"/>
    <w:rsid w:val="00B15DFE"/>
    <w:rsid w:val="00B20255"/>
    <w:rsid w:val="00B311F1"/>
    <w:rsid w:val="00B3306E"/>
    <w:rsid w:val="00B4189F"/>
    <w:rsid w:val="00B50AA8"/>
    <w:rsid w:val="00B57ADD"/>
    <w:rsid w:val="00B62955"/>
    <w:rsid w:val="00B667DC"/>
    <w:rsid w:val="00B70280"/>
    <w:rsid w:val="00B71ED2"/>
    <w:rsid w:val="00B7236A"/>
    <w:rsid w:val="00B75E40"/>
    <w:rsid w:val="00B8027C"/>
    <w:rsid w:val="00B80A6D"/>
    <w:rsid w:val="00B84211"/>
    <w:rsid w:val="00B8642D"/>
    <w:rsid w:val="00B872CC"/>
    <w:rsid w:val="00B91810"/>
    <w:rsid w:val="00B93E8A"/>
    <w:rsid w:val="00BA0E67"/>
    <w:rsid w:val="00BA0EC1"/>
    <w:rsid w:val="00BA5777"/>
    <w:rsid w:val="00BB3F09"/>
    <w:rsid w:val="00BC13BC"/>
    <w:rsid w:val="00BC2D42"/>
    <w:rsid w:val="00BC3903"/>
    <w:rsid w:val="00BC740D"/>
    <w:rsid w:val="00BD0D5D"/>
    <w:rsid w:val="00BD3A72"/>
    <w:rsid w:val="00BD4353"/>
    <w:rsid w:val="00BF0EE7"/>
    <w:rsid w:val="00BF1A0C"/>
    <w:rsid w:val="00BF4451"/>
    <w:rsid w:val="00C009D5"/>
    <w:rsid w:val="00C01F0C"/>
    <w:rsid w:val="00C01FC2"/>
    <w:rsid w:val="00C079CC"/>
    <w:rsid w:val="00C10DA4"/>
    <w:rsid w:val="00C16838"/>
    <w:rsid w:val="00C168E1"/>
    <w:rsid w:val="00C26E59"/>
    <w:rsid w:val="00C4056D"/>
    <w:rsid w:val="00C4188E"/>
    <w:rsid w:val="00C45DC2"/>
    <w:rsid w:val="00C465DF"/>
    <w:rsid w:val="00C466DA"/>
    <w:rsid w:val="00C50CFE"/>
    <w:rsid w:val="00C53B7A"/>
    <w:rsid w:val="00C54B89"/>
    <w:rsid w:val="00C655CA"/>
    <w:rsid w:val="00C67E25"/>
    <w:rsid w:val="00C70CD7"/>
    <w:rsid w:val="00C71A78"/>
    <w:rsid w:val="00C751C8"/>
    <w:rsid w:val="00C755BE"/>
    <w:rsid w:val="00C75788"/>
    <w:rsid w:val="00C7612E"/>
    <w:rsid w:val="00C84048"/>
    <w:rsid w:val="00C846C9"/>
    <w:rsid w:val="00C85349"/>
    <w:rsid w:val="00C927F6"/>
    <w:rsid w:val="00C92BEC"/>
    <w:rsid w:val="00C96ABD"/>
    <w:rsid w:val="00CA28B8"/>
    <w:rsid w:val="00CA332F"/>
    <w:rsid w:val="00CA5D19"/>
    <w:rsid w:val="00CA6285"/>
    <w:rsid w:val="00CB195F"/>
    <w:rsid w:val="00CB680A"/>
    <w:rsid w:val="00CB689A"/>
    <w:rsid w:val="00CD08C9"/>
    <w:rsid w:val="00CD5AB0"/>
    <w:rsid w:val="00CE3798"/>
    <w:rsid w:val="00CF049E"/>
    <w:rsid w:val="00CF3C82"/>
    <w:rsid w:val="00CF4C24"/>
    <w:rsid w:val="00D04D94"/>
    <w:rsid w:val="00D04FDA"/>
    <w:rsid w:val="00D304F4"/>
    <w:rsid w:val="00D33609"/>
    <w:rsid w:val="00D34FED"/>
    <w:rsid w:val="00D35075"/>
    <w:rsid w:val="00D561FA"/>
    <w:rsid w:val="00D65CA9"/>
    <w:rsid w:val="00D66DCA"/>
    <w:rsid w:val="00D67E5A"/>
    <w:rsid w:val="00D70229"/>
    <w:rsid w:val="00D7305A"/>
    <w:rsid w:val="00D731B0"/>
    <w:rsid w:val="00D81E40"/>
    <w:rsid w:val="00D82993"/>
    <w:rsid w:val="00D87FB0"/>
    <w:rsid w:val="00D93CFF"/>
    <w:rsid w:val="00DA4E90"/>
    <w:rsid w:val="00DB1F76"/>
    <w:rsid w:val="00DC1FD3"/>
    <w:rsid w:val="00DC56DB"/>
    <w:rsid w:val="00DC5A8C"/>
    <w:rsid w:val="00DD328D"/>
    <w:rsid w:val="00DD4B76"/>
    <w:rsid w:val="00DD58B5"/>
    <w:rsid w:val="00DD75E5"/>
    <w:rsid w:val="00DE15F2"/>
    <w:rsid w:val="00DE2EBA"/>
    <w:rsid w:val="00DE5547"/>
    <w:rsid w:val="00DE5593"/>
    <w:rsid w:val="00DF0E6B"/>
    <w:rsid w:val="00DF601D"/>
    <w:rsid w:val="00DF7A18"/>
    <w:rsid w:val="00E002C8"/>
    <w:rsid w:val="00E00E18"/>
    <w:rsid w:val="00E04722"/>
    <w:rsid w:val="00E058B9"/>
    <w:rsid w:val="00E16B9C"/>
    <w:rsid w:val="00E17D93"/>
    <w:rsid w:val="00E22E24"/>
    <w:rsid w:val="00E304E1"/>
    <w:rsid w:val="00E31626"/>
    <w:rsid w:val="00E32128"/>
    <w:rsid w:val="00E34C1A"/>
    <w:rsid w:val="00E36230"/>
    <w:rsid w:val="00E3756A"/>
    <w:rsid w:val="00E43619"/>
    <w:rsid w:val="00E45B81"/>
    <w:rsid w:val="00E53543"/>
    <w:rsid w:val="00E575AF"/>
    <w:rsid w:val="00E64E03"/>
    <w:rsid w:val="00E64E36"/>
    <w:rsid w:val="00E749AA"/>
    <w:rsid w:val="00E82123"/>
    <w:rsid w:val="00E844FC"/>
    <w:rsid w:val="00E8594D"/>
    <w:rsid w:val="00E93EB6"/>
    <w:rsid w:val="00EA287B"/>
    <w:rsid w:val="00EA2D50"/>
    <w:rsid w:val="00EB3FD1"/>
    <w:rsid w:val="00EB50A6"/>
    <w:rsid w:val="00EB5DBA"/>
    <w:rsid w:val="00EC48CE"/>
    <w:rsid w:val="00EC4BC5"/>
    <w:rsid w:val="00ED48E3"/>
    <w:rsid w:val="00EE0637"/>
    <w:rsid w:val="00EE0997"/>
    <w:rsid w:val="00EE3997"/>
    <w:rsid w:val="00EF151B"/>
    <w:rsid w:val="00EF48FC"/>
    <w:rsid w:val="00F0334F"/>
    <w:rsid w:val="00F10AB4"/>
    <w:rsid w:val="00F1724F"/>
    <w:rsid w:val="00F175AD"/>
    <w:rsid w:val="00F228F1"/>
    <w:rsid w:val="00F24839"/>
    <w:rsid w:val="00F25D57"/>
    <w:rsid w:val="00F267DF"/>
    <w:rsid w:val="00F26AE1"/>
    <w:rsid w:val="00F30319"/>
    <w:rsid w:val="00F36F8C"/>
    <w:rsid w:val="00F43DA4"/>
    <w:rsid w:val="00F47FE1"/>
    <w:rsid w:val="00F55D0B"/>
    <w:rsid w:val="00F61EAE"/>
    <w:rsid w:val="00F636D7"/>
    <w:rsid w:val="00F64E19"/>
    <w:rsid w:val="00F7228C"/>
    <w:rsid w:val="00F74637"/>
    <w:rsid w:val="00F75AF2"/>
    <w:rsid w:val="00F80CFB"/>
    <w:rsid w:val="00F85211"/>
    <w:rsid w:val="00F9614E"/>
    <w:rsid w:val="00F97661"/>
    <w:rsid w:val="00FA0ACD"/>
    <w:rsid w:val="00FA3BD6"/>
    <w:rsid w:val="00FA503F"/>
    <w:rsid w:val="00FB0E29"/>
    <w:rsid w:val="00FC3B9B"/>
    <w:rsid w:val="00FD54E7"/>
    <w:rsid w:val="00FE2F10"/>
    <w:rsid w:val="00FE4E94"/>
    <w:rsid w:val="00FF0F2A"/>
    <w:rsid w:val="00FF28B8"/>
    <w:rsid w:val="00FF3BCA"/>
    <w:rsid w:val="00FF4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796E8"/>
  <w15:docId w15:val="{AEF53BD5-2722-4065-87C4-D7F3FCE50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67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7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2774FE"/>
    <w:rPr>
      <w:rFonts w:ascii="Calibri" w:eastAsia="Calibri" w:hAnsi="Calibri" w:cs="Calibri"/>
      <w:lang w:eastAsia="en-GB"/>
    </w:rPr>
  </w:style>
  <w:style w:type="paragraph" w:styleId="ListParagraph">
    <w:name w:val="List Paragraph"/>
    <w:basedOn w:val="Normal"/>
    <w:uiPriority w:val="34"/>
    <w:qFormat/>
    <w:rsid w:val="00B70280"/>
    <w:pPr>
      <w:spacing w:after="200" w:line="276" w:lineRule="auto"/>
      <w:ind w:left="720"/>
      <w:contextualSpacing/>
      <w:jc w:val="left"/>
    </w:pPr>
  </w:style>
  <w:style w:type="paragraph" w:styleId="BalloonText">
    <w:name w:val="Balloon Text"/>
    <w:basedOn w:val="Normal"/>
    <w:link w:val="BalloonTextChar"/>
    <w:uiPriority w:val="99"/>
    <w:semiHidden/>
    <w:unhideWhenUsed/>
    <w:rsid w:val="00F30319"/>
    <w:rPr>
      <w:rFonts w:ascii="Tahoma" w:hAnsi="Tahoma" w:cs="Tahoma"/>
      <w:sz w:val="16"/>
      <w:szCs w:val="16"/>
    </w:rPr>
  </w:style>
  <w:style w:type="character" w:customStyle="1" w:styleId="BalloonTextChar">
    <w:name w:val="Balloon Text Char"/>
    <w:basedOn w:val="DefaultParagraphFont"/>
    <w:link w:val="BalloonText"/>
    <w:uiPriority w:val="99"/>
    <w:semiHidden/>
    <w:rsid w:val="00F30319"/>
    <w:rPr>
      <w:rFonts w:ascii="Tahoma" w:hAnsi="Tahoma" w:cs="Tahoma"/>
      <w:sz w:val="16"/>
      <w:szCs w:val="16"/>
    </w:rPr>
  </w:style>
  <w:style w:type="paragraph" w:styleId="NoSpacing">
    <w:name w:val="No Spacing"/>
    <w:uiPriority w:val="1"/>
    <w:qFormat/>
    <w:rsid w:val="00B93E8A"/>
  </w:style>
  <w:style w:type="paragraph" w:styleId="Title">
    <w:name w:val="Title"/>
    <w:basedOn w:val="Normal1"/>
    <w:next w:val="Normal1"/>
    <w:link w:val="TitleChar"/>
    <w:rsid w:val="003769AB"/>
    <w:pPr>
      <w:keepNext/>
      <w:keepLines/>
      <w:spacing w:before="480" w:after="120"/>
    </w:pPr>
    <w:rPr>
      <w:b/>
      <w:sz w:val="72"/>
      <w:szCs w:val="72"/>
    </w:rPr>
  </w:style>
  <w:style w:type="character" w:customStyle="1" w:styleId="TitleChar">
    <w:name w:val="Title Char"/>
    <w:basedOn w:val="DefaultParagraphFont"/>
    <w:link w:val="Title"/>
    <w:rsid w:val="003769AB"/>
    <w:rPr>
      <w:rFonts w:ascii="Calibri" w:eastAsia="Calibri" w:hAnsi="Calibri" w:cs="Calibri"/>
      <w:b/>
      <w:sz w:val="72"/>
      <w:szCs w:val="72"/>
      <w:lang w:eastAsia="en-GB"/>
    </w:rPr>
  </w:style>
  <w:style w:type="paragraph" w:styleId="NormalWeb">
    <w:name w:val="Normal (Web)"/>
    <w:basedOn w:val="Normal"/>
    <w:uiPriority w:val="99"/>
    <w:unhideWhenUsed/>
    <w:rsid w:val="00E53543"/>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Subtitle">
    <w:name w:val="Subtitle"/>
    <w:basedOn w:val="Normal1"/>
    <w:next w:val="Normal1"/>
    <w:link w:val="SubtitleChar"/>
    <w:qFormat/>
    <w:rsid w:val="00BA0E67"/>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BA0E67"/>
    <w:rPr>
      <w:rFonts w:ascii="Georgia" w:eastAsia="Georgia" w:hAnsi="Georgia" w:cs="Georgia"/>
      <w:i/>
      <w:color w:val="666666"/>
      <w:sz w:val="48"/>
      <w:szCs w:val="48"/>
      <w:lang w:eastAsia="en-GB"/>
    </w:rPr>
  </w:style>
  <w:style w:type="paragraph" w:customStyle="1" w:styleId="Default">
    <w:name w:val="Default"/>
    <w:rsid w:val="001B0C23"/>
    <w:pPr>
      <w:autoSpaceDE w:val="0"/>
      <w:autoSpaceDN w:val="0"/>
      <w:adjustRightInd w:val="0"/>
      <w:jc w:val="left"/>
    </w:pPr>
    <w:rPr>
      <w:rFonts w:ascii="Arial" w:eastAsiaTheme="minorEastAsia"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974019">
      <w:bodyDiv w:val="1"/>
      <w:marLeft w:val="0"/>
      <w:marRight w:val="0"/>
      <w:marTop w:val="0"/>
      <w:marBottom w:val="0"/>
      <w:divBdr>
        <w:top w:val="none" w:sz="0" w:space="0" w:color="auto"/>
        <w:left w:val="none" w:sz="0" w:space="0" w:color="auto"/>
        <w:bottom w:val="none" w:sz="0" w:space="0" w:color="auto"/>
        <w:right w:val="none" w:sz="0" w:space="0" w:color="auto"/>
      </w:divBdr>
    </w:div>
    <w:div w:id="492643302">
      <w:bodyDiv w:val="1"/>
      <w:marLeft w:val="0"/>
      <w:marRight w:val="0"/>
      <w:marTop w:val="0"/>
      <w:marBottom w:val="0"/>
      <w:divBdr>
        <w:top w:val="none" w:sz="0" w:space="0" w:color="auto"/>
        <w:left w:val="none" w:sz="0" w:space="0" w:color="auto"/>
        <w:bottom w:val="none" w:sz="0" w:space="0" w:color="auto"/>
        <w:right w:val="none" w:sz="0" w:space="0" w:color="auto"/>
      </w:divBdr>
    </w:div>
    <w:div w:id="1893812928">
      <w:bodyDiv w:val="1"/>
      <w:marLeft w:val="0"/>
      <w:marRight w:val="0"/>
      <w:marTop w:val="0"/>
      <w:marBottom w:val="0"/>
      <w:divBdr>
        <w:top w:val="none" w:sz="0" w:space="0" w:color="auto"/>
        <w:left w:val="none" w:sz="0" w:space="0" w:color="auto"/>
        <w:bottom w:val="none" w:sz="0" w:space="0" w:color="auto"/>
        <w:right w:val="none" w:sz="0" w:space="0" w:color="auto"/>
      </w:divBdr>
    </w:div>
    <w:div w:id="207500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05FFF-E447-4CCA-90F5-B7A77273E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1158</Words>
  <Characters>6603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Graeme Johnson</dc:creator>
  <cp:lastModifiedBy>Jane Christian</cp:lastModifiedBy>
  <cp:revision>13</cp:revision>
  <cp:lastPrinted>2019-10-02T12:58:00Z</cp:lastPrinted>
  <dcterms:created xsi:type="dcterms:W3CDTF">2024-08-05T08:53:00Z</dcterms:created>
  <dcterms:modified xsi:type="dcterms:W3CDTF">2024-09-01T12:50:00Z</dcterms:modified>
</cp:coreProperties>
</file>